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A49" w:rsidRDefault="00D458CE">
      <w:pPr>
        <w:pStyle w:val="a9"/>
        <w:widowControl/>
        <w:shd w:val="clear" w:color="auto" w:fill="FFFFFF"/>
        <w:spacing w:beforeAutospacing="0" w:afterAutospacing="0" w:line="560" w:lineRule="exact"/>
        <w:rPr>
          <w:rFonts w:ascii="Times New Roman" w:eastAsia="黑体" w:hAnsi="Times New Roman"/>
          <w:sz w:val="32"/>
          <w:shd w:val="clear" w:color="auto" w:fill="FFFFFF"/>
          <w:lang w:bidi="ar"/>
        </w:rPr>
      </w:pPr>
      <w:r>
        <w:rPr>
          <w:rFonts w:ascii="Times New Roman" w:eastAsia="黑体" w:hAnsi="Times New Roman"/>
          <w:sz w:val="32"/>
          <w:shd w:val="clear" w:color="auto" w:fill="FFFFFF"/>
          <w:lang w:bidi="ar"/>
        </w:rPr>
        <w:t>附件</w:t>
      </w:r>
    </w:p>
    <w:p w:rsidR="00823A49" w:rsidRDefault="00823A49">
      <w:pPr>
        <w:pStyle w:val="a9"/>
        <w:widowControl/>
        <w:shd w:val="clear" w:color="auto" w:fill="FFFFFF"/>
        <w:spacing w:beforeAutospacing="0" w:afterAutospacing="0" w:line="560" w:lineRule="exact"/>
        <w:rPr>
          <w:rFonts w:ascii="Times New Roman" w:eastAsia="仿宋_GB2312" w:hAnsi="Times New Roman"/>
          <w:sz w:val="32"/>
          <w:shd w:val="clear" w:color="auto" w:fill="FFFFFF"/>
          <w:lang w:bidi="ar"/>
        </w:rPr>
      </w:pPr>
    </w:p>
    <w:p w:rsidR="00823A49" w:rsidRDefault="00D458CE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  <w:shd w:val="clear" w:color="auto" w:fill="FFFFFF"/>
          <w:lang w:bidi="ar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shd w:val="clear" w:color="auto" w:fill="FFFFFF"/>
          <w:lang w:bidi="ar"/>
        </w:rPr>
        <w:t>2022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shd w:val="clear" w:color="auto" w:fill="FFFFFF"/>
          <w:lang w:bidi="ar"/>
        </w:rPr>
        <w:t>年第四批拟入库科技型中小企业名单</w:t>
      </w:r>
    </w:p>
    <w:p w:rsidR="00823A49" w:rsidRDefault="00823A49">
      <w:pPr>
        <w:pStyle w:val="a9"/>
        <w:widowControl/>
        <w:shd w:val="clear" w:color="auto" w:fill="FFFFFF"/>
        <w:spacing w:beforeAutospacing="0" w:afterAutospacing="0" w:line="560" w:lineRule="exact"/>
        <w:rPr>
          <w:rFonts w:ascii="Times New Roman" w:eastAsia="仿宋_GB2312" w:hAnsi="Times New Roman"/>
          <w:sz w:val="32"/>
          <w:shd w:val="clear" w:color="auto" w:fill="FFFFFF"/>
          <w:lang w:bidi="ar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"/>
        <w:gridCol w:w="6858"/>
        <w:gridCol w:w="1337"/>
      </w:tblGrid>
      <w:tr w:rsidR="00823A49">
        <w:trPr>
          <w:trHeight w:val="567"/>
          <w:tblHeader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738" w:type="pct"/>
            <w:noWrap/>
            <w:vAlign w:val="center"/>
          </w:tcPr>
          <w:p w:rsidR="00823A49" w:rsidRDefault="00D458CE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注册地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广西创威环境监测有限公司</w:t>
            </w:r>
          </w:p>
        </w:tc>
        <w:tc>
          <w:tcPr>
            <w:tcW w:w="738" w:type="pct"/>
            <w:noWrap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南宁市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广西南宁银河信息技术有限公司</w:t>
            </w:r>
          </w:p>
        </w:tc>
        <w:tc>
          <w:tcPr>
            <w:tcW w:w="738" w:type="pct"/>
            <w:noWrap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南宁市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广西南天门数字科技有限责任公司</w:t>
            </w:r>
          </w:p>
        </w:tc>
        <w:tc>
          <w:tcPr>
            <w:tcW w:w="738" w:type="pct"/>
            <w:noWrap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南宁市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广西南宁悦淳教育科技有限责任公司</w:t>
            </w:r>
          </w:p>
        </w:tc>
        <w:tc>
          <w:tcPr>
            <w:tcW w:w="738" w:type="pct"/>
            <w:noWrap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南宁市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南宁朗奇科技有限公司</w:t>
            </w:r>
          </w:p>
        </w:tc>
        <w:tc>
          <w:tcPr>
            <w:tcW w:w="738" w:type="pct"/>
            <w:noWrap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南宁市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广西华萃数字科技有限责任公司</w:t>
            </w:r>
          </w:p>
        </w:tc>
        <w:tc>
          <w:tcPr>
            <w:tcW w:w="738" w:type="pct"/>
            <w:noWrap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南宁市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广西朗泰环境工程有限公司</w:t>
            </w:r>
          </w:p>
        </w:tc>
        <w:tc>
          <w:tcPr>
            <w:tcW w:w="738" w:type="pct"/>
            <w:noWrap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南宁市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广西新壮彩文化科技有限公司</w:t>
            </w:r>
          </w:p>
        </w:tc>
        <w:tc>
          <w:tcPr>
            <w:tcW w:w="738" w:type="pct"/>
            <w:noWrap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南宁市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广西南宁环宇信息科技有限责任公司</w:t>
            </w:r>
          </w:p>
        </w:tc>
        <w:tc>
          <w:tcPr>
            <w:tcW w:w="738" w:type="pct"/>
            <w:noWrap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南宁市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广西自贸区盈宝科技服务股份有限公司</w:t>
            </w:r>
          </w:p>
        </w:tc>
        <w:tc>
          <w:tcPr>
            <w:tcW w:w="738" w:type="pct"/>
            <w:noWrap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南宁市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广西景行信息技术有限公司</w:t>
            </w:r>
          </w:p>
        </w:tc>
        <w:tc>
          <w:tcPr>
            <w:tcW w:w="738" w:type="pct"/>
            <w:noWrap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南宁市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广西辰特能源科技发展有限公司</w:t>
            </w:r>
          </w:p>
        </w:tc>
        <w:tc>
          <w:tcPr>
            <w:tcW w:w="738" w:type="pct"/>
            <w:noWrap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南宁市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广西智博数据科技有限公司</w:t>
            </w:r>
          </w:p>
        </w:tc>
        <w:tc>
          <w:tcPr>
            <w:tcW w:w="738" w:type="pct"/>
            <w:noWrap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南宁市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广西万喜达智能科技有限公司</w:t>
            </w:r>
          </w:p>
        </w:tc>
        <w:tc>
          <w:tcPr>
            <w:tcW w:w="738" w:type="pct"/>
            <w:noWrap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南宁市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广西数道市场调查有限公司</w:t>
            </w:r>
          </w:p>
        </w:tc>
        <w:tc>
          <w:tcPr>
            <w:tcW w:w="738" w:type="pct"/>
            <w:noWrap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南宁市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南宁市房地产信息中心</w:t>
            </w:r>
          </w:p>
        </w:tc>
        <w:tc>
          <w:tcPr>
            <w:tcW w:w="738" w:type="pct"/>
            <w:noWrap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南宁市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广西九维时空数字产业发展有限公司</w:t>
            </w:r>
          </w:p>
        </w:tc>
        <w:tc>
          <w:tcPr>
            <w:tcW w:w="738" w:type="pct"/>
            <w:noWrap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南宁市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广西尚企云链科技有限公司</w:t>
            </w:r>
          </w:p>
        </w:tc>
        <w:tc>
          <w:tcPr>
            <w:tcW w:w="738" w:type="pct"/>
            <w:noWrap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南宁市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广西超驰信息技术有限公司</w:t>
            </w:r>
          </w:p>
        </w:tc>
        <w:tc>
          <w:tcPr>
            <w:tcW w:w="738" w:type="pct"/>
            <w:noWrap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南宁市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广西饮冰科技咨询有限公司</w:t>
            </w:r>
          </w:p>
        </w:tc>
        <w:tc>
          <w:tcPr>
            <w:tcW w:w="738" w:type="pct"/>
            <w:noWrap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南宁市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-17"/>
                <w:sz w:val="28"/>
                <w:szCs w:val="28"/>
              </w:rPr>
              <w:t>广西细胞遗传资源生物质能资源数据库信息系统平台有限公司</w:t>
            </w:r>
          </w:p>
        </w:tc>
        <w:tc>
          <w:tcPr>
            <w:tcW w:w="738" w:type="pct"/>
            <w:noWrap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南宁市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广西维克特利电子信息科技开发有限责任公司</w:t>
            </w:r>
          </w:p>
        </w:tc>
        <w:tc>
          <w:tcPr>
            <w:tcW w:w="738" w:type="pct"/>
            <w:noWrap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南宁市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lastRenderedPageBreak/>
              <w:t>23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南宁弗纳姆智能科技有限公司</w:t>
            </w:r>
          </w:p>
        </w:tc>
        <w:tc>
          <w:tcPr>
            <w:tcW w:w="738" w:type="pct"/>
            <w:noWrap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南宁市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广西英和药业有限公司</w:t>
            </w:r>
          </w:p>
        </w:tc>
        <w:tc>
          <w:tcPr>
            <w:tcW w:w="738" w:type="pct"/>
            <w:noWrap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南宁市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南宁市道之光信息科技发展有限责任公司</w:t>
            </w:r>
          </w:p>
        </w:tc>
        <w:tc>
          <w:tcPr>
            <w:tcW w:w="738" w:type="pct"/>
            <w:noWrap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南宁市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广西玲一珑健康管理股份有限公司</w:t>
            </w:r>
          </w:p>
        </w:tc>
        <w:tc>
          <w:tcPr>
            <w:tcW w:w="738" w:type="pct"/>
            <w:noWrap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南宁市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广西佳绩优科技有限公司</w:t>
            </w:r>
          </w:p>
        </w:tc>
        <w:tc>
          <w:tcPr>
            <w:tcW w:w="738" w:type="pct"/>
            <w:noWrap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南宁市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广西中恒创新医药研究有限公司</w:t>
            </w:r>
          </w:p>
        </w:tc>
        <w:tc>
          <w:tcPr>
            <w:tcW w:w="738" w:type="pct"/>
            <w:noWrap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南宁市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广西南宁市桦棋轩生物科技有限公司</w:t>
            </w:r>
          </w:p>
        </w:tc>
        <w:tc>
          <w:tcPr>
            <w:tcW w:w="738" w:type="pct"/>
            <w:noWrap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南宁市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广西宝信迪科技有限公司</w:t>
            </w:r>
          </w:p>
        </w:tc>
        <w:tc>
          <w:tcPr>
            <w:tcW w:w="738" w:type="pct"/>
            <w:noWrap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南宁市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广西天缘绿生物科技有限公司</w:t>
            </w:r>
          </w:p>
        </w:tc>
        <w:tc>
          <w:tcPr>
            <w:tcW w:w="738" w:type="pct"/>
            <w:noWrap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南宁市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广西大数据投资有限公司</w:t>
            </w:r>
          </w:p>
        </w:tc>
        <w:tc>
          <w:tcPr>
            <w:tcW w:w="738" w:type="pct"/>
            <w:noWrap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南宁市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南宁市厚诚科技有限公司</w:t>
            </w:r>
          </w:p>
        </w:tc>
        <w:tc>
          <w:tcPr>
            <w:tcW w:w="738" w:type="pct"/>
            <w:noWrap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南宁市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南宁君成包装有限公司</w:t>
            </w:r>
          </w:p>
        </w:tc>
        <w:tc>
          <w:tcPr>
            <w:tcW w:w="738" w:type="pct"/>
            <w:noWrap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南宁市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广西桂康元农业科技有限公司</w:t>
            </w:r>
          </w:p>
        </w:tc>
        <w:tc>
          <w:tcPr>
            <w:tcW w:w="738" w:type="pct"/>
            <w:noWrap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南宁市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广西座头鲸无人机科技有限公司</w:t>
            </w:r>
          </w:p>
        </w:tc>
        <w:tc>
          <w:tcPr>
            <w:tcW w:w="738" w:type="pct"/>
            <w:noWrap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南宁市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广西万虢信息科技有限公司</w:t>
            </w:r>
          </w:p>
        </w:tc>
        <w:tc>
          <w:tcPr>
            <w:tcW w:w="738" w:type="pct"/>
            <w:noWrap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南宁市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南宁天朗项目管理咨询有限责任公司</w:t>
            </w:r>
          </w:p>
        </w:tc>
        <w:tc>
          <w:tcPr>
            <w:tcW w:w="738" w:type="pct"/>
            <w:noWrap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南宁市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广西中绿医药科技有限公司</w:t>
            </w:r>
          </w:p>
        </w:tc>
        <w:tc>
          <w:tcPr>
            <w:tcW w:w="738" w:type="pct"/>
            <w:noWrap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南宁市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广西叶茂健康科技有限责任公司</w:t>
            </w:r>
          </w:p>
        </w:tc>
        <w:tc>
          <w:tcPr>
            <w:tcW w:w="738" w:type="pct"/>
            <w:noWrap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南宁市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广西艾科普物联技术有限公司</w:t>
            </w:r>
          </w:p>
        </w:tc>
        <w:tc>
          <w:tcPr>
            <w:tcW w:w="738" w:type="pct"/>
            <w:noWrap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南宁市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广西城投环保科技股份有限公司</w:t>
            </w:r>
          </w:p>
        </w:tc>
        <w:tc>
          <w:tcPr>
            <w:tcW w:w="738" w:type="pct"/>
            <w:noWrap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南宁市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广西天雨农业科技有限公司</w:t>
            </w:r>
          </w:p>
        </w:tc>
        <w:tc>
          <w:tcPr>
            <w:tcW w:w="738" w:type="pct"/>
            <w:noWrap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南宁市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广西易知谷信息科技有限公司</w:t>
            </w:r>
          </w:p>
        </w:tc>
        <w:tc>
          <w:tcPr>
            <w:tcW w:w="738" w:type="pct"/>
            <w:noWrap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南宁市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广西星铭科技有限公司</w:t>
            </w:r>
          </w:p>
        </w:tc>
        <w:tc>
          <w:tcPr>
            <w:tcW w:w="738" w:type="pct"/>
            <w:noWrap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南宁市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广西华正创展信息技术有限公司</w:t>
            </w:r>
          </w:p>
        </w:tc>
        <w:tc>
          <w:tcPr>
            <w:tcW w:w="738" w:type="pct"/>
            <w:noWrap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南宁市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广西金穗环保有限公司</w:t>
            </w:r>
          </w:p>
        </w:tc>
        <w:tc>
          <w:tcPr>
            <w:tcW w:w="738" w:type="pct"/>
            <w:noWrap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南宁市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广西襄蓝环保投资有限公司</w:t>
            </w:r>
          </w:p>
        </w:tc>
        <w:tc>
          <w:tcPr>
            <w:tcW w:w="738" w:type="pct"/>
            <w:noWrap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南宁市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lastRenderedPageBreak/>
              <w:t>49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广西民尚电力科技有限公司</w:t>
            </w:r>
          </w:p>
        </w:tc>
        <w:tc>
          <w:tcPr>
            <w:tcW w:w="738" w:type="pct"/>
            <w:noWrap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南宁市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南宁颢奇信息科技有限公司</w:t>
            </w:r>
          </w:p>
        </w:tc>
        <w:tc>
          <w:tcPr>
            <w:tcW w:w="738" w:type="pct"/>
            <w:noWrap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南宁市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广西宜坤奇生物科技有限公司</w:t>
            </w:r>
          </w:p>
        </w:tc>
        <w:tc>
          <w:tcPr>
            <w:tcW w:w="738" w:type="pct"/>
            <w:noWrap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南宁市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广西良本新材料科技有限公司</w:t>
            </w:r>
          </w:p>
        </w:tc>
        <w:tc>
          <w:tcPr>
            <w:tcW w:w="738" w:type="pct"/>
            <w:noWrap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南宁市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广西唯创生物科技有限公司</w:t>
            </w:r>
          </w:p>
        </w:tc>
        <w:tc>
          <w:tcPr>
            <w:tcW w:w="738" w:type="pct"/>
            <w:noWrap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南宁市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广西润尧科技有限公司</w:t>
            </w:r>
          </w:p>
        </w:tc>
        <w:tc>
          <w:tcPr>
            <w:tcW w:w="738" w:type="pct"/>
            <w:noWrap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南宁市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广西叶茂机电自动化有限责任公司</w:t>
            </w:r>
          </w:p>
        </w:tc>
        <w:tc>
          <w:tcPr>
            <w:tcW w:w="738" w:type="pct"/>
            <w:noWrap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南宁市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广西路佳环保工程有限公司</w:t>
            </w:r>
          </w:p>
        </w:tc>
        <w:tc>
          <w:tcPr>
            <w:tcW w:w="738" w:type="pct"/>
            <w:noWrap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南宁市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广西鑫鸿锐自动化设备科技有限公司</w:t>
            </w:r>
          </w:p>
        </w:tc>
        <w:tc>
          <w:tcPr>
            <w:tcW w:w="738" w:type="pct"/>
            <w:noWrap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南宁市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广西丰尚建设集团有限公司</w:t>
            </w:r>
          </w:p>
        </w:tc>
        <w:tc>
          <w:tcPr>
            <w:tcW w:w="738" w:type="pct"/>
            <w:noWrap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南宁市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广西国信云服科技有限公司</w:t>
            </w:r>
          </w:p>
        </w:tc>
        <w:tc>
          <w:tcPr>
            <w:tcW w:w="738" w:type="pct"/>
            <w:noWrap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南宁市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广西悦牧生物科技有限公司</w:t>
            </w:r>
          </w:p>
        </w:tc>
        <w:tc>
          <w:tcPr>
            <w:tcW w:w="738" w:type="pct"/>
            <w:noWrap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南宁市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广西耀明科技有限公司</w:t>
            </w:r>
          </w:p>
        </w:tc>
        <w:tc>
          <w:tcPr>
            <w:tcW w:w="738" w:type="pct"/>
            <w:noWrap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南宁市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南宁耆博伽生物科技有限公司</w:t>
            </w:r>
          </w:p>
        </w:tc>
        <w:tc>
          <w:tcPr>
            <w:tcW w:w="738" w:type="pct"/>
            <w:noWrap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南宁市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广西安农康牧生物科技有限公司</w:t>
            </w:r>
          </w:p>
        </w:tc>
        <w:tc>
          <w:tcPr>
            <w:tcW w:w="738" w:type="pct"/>
            <w:noWrap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南宁市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广西天天惠农信息科技有限责任公司</w:t>
            </w:r>
          </w:p>
        </w:tc>
        <w:tc>
          <w:tcPr>
            <w:tcW w:w="738" w:type="pct"/>
            <w:noWrap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南宁市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广西南宁鹭棠信息科技有限公司</w:t>
            </w:r>
          </w:p>
        </w:tc>
        <w:tc>
          <w:tcPr>
            <w:tcW w:w="738" w:type="pct"/>
            <w:noWrap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南宁市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南宁新展望科技有限公司</w:t>
            </w:r>
          </w:p>
        </w:tc>
        <w:tc>
          <w:tcPr>
            <w:tcW w:w="738" w:type="pct"/>
            <w:noWrap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南宁市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广西众祥铭成科技有限公司</w:t>
            </w:r>
          </w:p>
        </w:tc>
        <w:tc>
          <w:tcPr>
            <w:tcW w:w="738" w:type="pct"/>
            <w:noWrap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南宁市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广西南宁承启电子科技有限公司</w:t>
            </w:r>
          </w:p>
        </w:tc>
        <w:tc>
          <w:tcPr>
            <w:tcW w:w="738" w:type="pct"/>
            <w:noWrap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南宁市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广西南宁市欧六科技有限公司</w:t>
            </w:r>
          </w:p>
        </w:tc>
        <w:tc>
          <w:tcPr>
            <w:tcW w:w="738" w:type="pct"/>
            <w:noWrap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南宁市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广西安仁欣生物科技有限公司</w:t>
            </w:r>
          </w:p>
        </w:tc>
        <w:tc>
          <w:tcPr>
            <w:tcW w:w="738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南宁市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南宁市灵境数字科技有限公司</w:t>
            </w:r>
          </w:p>
        </w:tc>
        <w:tc>
          <w:tcPr>
            <w:tcW w:w="738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南宁市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广西欧联设备安装工程股份有限公司</w:t>
            </w:r>
          </w:p>
        </w:tc>
        <w:tc>
          <w:tcPr>
            <w:tcW w:w="738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南宁市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广西赢磐信息科技有限公司</w:t>
            </w:r>
          </w:p>
        </w:tc>
        <w:tc>
          <w:tcPr>
            <w:tcW w:w="738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南宁市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广西牧果信息科技有限公司</w:t>
            </w:r>
          </w:p>
        </w:tc>
        <w:tc>
          <w:tcPr>
            <w:tcW w:w="738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南宁市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lastRenderedPageBreak/>
              <w:t>75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广西茶氏家族山茶籽有限公司</w:t>
            </w:r>
          </w:p>
        </w:tc>
        <w:tc>
          <w:tcPr>
            <w:tcW w:w="738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南宁市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广西众翔融合科技发展有限公司</w:t>
            </w:r>
          </w:p>
        </w:tc>
        <w:tc>
          <w:tcPr>
            <w:tcW w:w="738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南宁市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广西曼腾教育科技有限公司</w:t>
            </w:r>
          </w:p>
        </w:tc>
        <w:tc>
          <w:tcPr>
            <w:tcW w:w="738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南宁市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广西拓纷健康食品科技有限公司</w:t>
            </w:r>
          </w:p>
        </w:tc>
        <w:tc>
          <w:tcPr>
            <w:tcW w:w="738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南宁市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南宁西大思科软件有限责任公司</w:t>
            </w:r>
          </w:p>
        </w:tc>
        <w:tc>
          <w:tcPr>
            <w:tcW w:w="738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南宁市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广西沃智信息科技有限公司</w:t>
            </w:r>
          </w:p>
        </w:tc>
        <w:tc>
          <w:tcPr>
            <w:tcW w:w="738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南宁市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广西信路威科技发展有限公司</w:t>
            </w:r>
          </w:p>
        </w:tc>
        <w:tc>
          <w:tcPr>
            <w:tcW w:w="738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南宁市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广西北斗天宇航天科技有限公司</w:t>
            </w:r>
          </w:p>
        </w:tc>
        <w:tc>
          <w:tcPr>
            <w:tcW w:w="738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南宁市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广西格林森有害生物防治技术有限公司</w:t>
            </w:r>
          </w:p>
        </w:tc>
        <w:tc>
          <w:tcPr>
            <w:tcW w:w="738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南宁市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广西东信易联科技有限公司</w:t>
            </w:r>
          </w:p>
        </w:tc>
        <w:tc>
          <w:tcPr>
            <w:tcW w:w="738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南宁市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广西炬融信息技术有限公司</w:t>
            </w:r>
          </w:p>
        </w:tc>
        <w:tc>
          <w:tcPr>
            <w:tcW w:w="738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南宁市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广西龙之凤数字传媒科技有限公司</w:t>
            </w:r>
          </w:p>
        </w:tc>
        <w:tc>
          <w:tcPr>
            <w:tcW w:w="738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南宁市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南宁市嘉晟电子科技有限公司</w:t>
            </w:r>
          </w:p>
        </w:tc>
        <w:tc>
          <w:tcPr>
            <w:tcW w:w="738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南宁市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广西南宁卓松网络信息咨询有限公司</w:t>
            </w:r>
          </w:p>
        </w:tc>
        <w:tc>
          <w:tcPr>
            <w:tcW w:w="738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南宁市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广西儒鸿生物科技有限公司</w:t>
            </w:r>
          </w:p>
        </w:tc>
        <w:tc>
          <w:tcPr>
            <w:tcW w:w="738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南宁市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广西中久电力科技有限责任公司</w:t>
            </w:r>
          </w:p>
        </w:tc>
        <w:tc>
          <w:tcPr>
            <w:tcW w:w="738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南宁市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广西泰景电气科技有限公司</w:t>
            </w:r>
          </w:p>
        </w:tc>
        <w:tc>
          <w:tcPr>
            <w:tcW w:w="738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南宁市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广西木易堂设计院有限公司</w:t>
            </w:r>
          </w:p>
        </w:tc>
        <w:tc>
          <w:tcPr>
            <w:tcW w:w="738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南宁市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广西百越信息科技有限公司</w:t>
            </w:r>
          </w:p>
        </w:tc>
        <w:tc>
          <w:tcPr>
            <w:tcW w:w="738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南宁市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广西兴霖矿业投资咨询有限公司</w:t>
            </w:r>
          </w:p>
        </w:tc>
        <w:tc>
          <w:tcPr>
            <w:tcW w:w="738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南宁市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广西柏隽生物科技有限公司</w:t>
            </w:r>
          </w:p>
        </w:tc>
        <w:tc>
          <w:tcPr>
            <w:tcW w:w="738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南宁市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工品行（广西）信息科技有限公司</w:t>
            </w:r>
          </w:p>
        </w:tc>
        <w:tc>
          <w:tcPr>
            <w:tcW w:w="738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南宁市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广西容邦科技有限公司</w:t>
            </w:r>
          </w:p>
        </w:tc>
        <w:tc>
          <w:tcPr>
            <w:tcW w:w="738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南宁市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广西松浦电子科技有限公司</w:t>
            </w:r>
          </w:p>
        </w:tc>
        <w:tc>
          <w:tcPr>
            <w:tcW w:w="738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南宁市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南宁市纬卡软件有限公司</w:t>
            </w:r>
          </w:p>
        </w:tc>
        <w:tc>
          <w:tcPr>
            <w:tcW w:w="738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南宁市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广西去保养信息科技有限公司</w:t>
            </w:r>
          </w:p>
        </w:tc>
        <w:tc>
          <w:tcPr>
            <w:tcW w:w="738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南宁市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lastRenderedPageBreak/>
              <w:t>101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南宁影联医学工程有限公司</w:t>
            </w:r>
          </w:p>
        </w:tc>
        <w:tc>
          <w:tcPr>
            <w:tcW w:w="738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南宁市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广西比特工匠信息科技有限公司</w:t>
            </w:r>
          </w:p>
        </w:tc>
        <w:tc>
          <w:tcPr>
            <w:tcW w:w="738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南宁市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南宁市农利来饲料有限公司</w:t>
            </w:r>
          </w:p>
        </w:tc>
        <w:tc>
          <w:tcPr>
            <w:tcW w:w="738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南宁市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广西爱联信息技术有限公司</w:t>
            </w:r>
          </w:p>
        </w:tc>
        <w:tc>
          <w:tcPr>
            <w:tcW w:w="738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南宁市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广西芊河源生物科技有限公司</w:t>
            </w:r>
          </w:p>
        </w:tc>
        <w:tc>
          <w:tcPr>
            <w:tcW w:w="738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南宁市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广西量睿科技发展有限公司</w:t>
            </w:r>
          </w:p>
        </w:tc>
        <w:tc>
          <w:tcPr>
            <w:tcW w:w="738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南宁市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广西鹦鹉互联网科技有限公司</w:t>
            </w:r>
          </w:p>
        </w:tc>
        <w:tc>
          <w:tcPr>
            <w:tcW w:w="738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南宁市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广西百盛通风设备科技有限公司</w:t>
            </w:r>
          </w:p>
        </w:tc>
        <w:tc>
          <w:tcPr>
            <w:tcW w:w="738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南宁市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南宁市齐华星光电科技有限公司</w:t>
            </w:r>
          </w:p>
        </w:tc>
        <w:tc>
          <w:tcPr>
            <w:tcW w:w="738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南宁市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广西金臣科技有限公司</w:t>
            </w:r>
          </w:p>
        </w:tc>
        <w:tc>
          <w:tcPr>
            <w:tcW w:w="738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南宁市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南宁市正稻机械设备有限公司</w:t>
            </w:r>
          </w:p>
        </w:tc>
        <w:tc>
          <w:tcPr>
            <w:tcW w:w="738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南宁市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南宁淮南王豆奶有限责任公司</w:t>
            </w:r>
          </w:p>
        </w:tc>
        <w:tc>
          <w:tcPr>
            <w:tcW w:w="738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南宁市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广西神宇新材料有限公司</w:t>
            </w:r>
          </w:p>
        </w:tc>
        <w:tc>
          <w:tcPr>
            <w:tcW w:w="738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南宁市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广西安得塑业有限公司</w:t>
            </w:r>
          </w:p>
        </w:tc>
        <w:tc>
          <w:tcPr>
            <w:tcW w:w="738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南宁市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广西和发强纸业有限公司</w:t>
            </w:r>
          </w:p>
        </w:tc>
        <w:tc>
          <w:tcPr>
            <w:tcW w:w="738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南宁市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广西新禾米业有限公司</w:t>
            </w:r>
          </w:p>
        </w:tc>
        <w:tc>
          <w:tcPr>
            <w:tcW w:w="738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南宁市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南宁链游互娱科技有限公司</w:t>
            </w:r>
          </w:p>
        </w:tc>
        <w:tc>
          <w:tcPr>
            <w:tcW w:w="738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南宁市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广西远盟道康信息科技有限公司</w:t>
            </w:r>
          </w:p>
        </w:tc>
        <w:tc>
          <w:tcPr>
            <w:tcW w:w="738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南宁市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南宁冷辉空调冷冻技术服务有限责任公司</w:t>
            </w:r>
          </w:p>
        </w:tc>
        <w:tc>
          <w:tcPr>
            <w:tcW w:w="738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南宁市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广西智翔科技有限公司</w:t>
            </w:r>
          </w:p>
        </w:tc>
        <w:tc>
          <w:tcPr>
            <w:tcW w:w="738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南宁市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广西顺越信息技术有限公司</w:t>
            </w:r>
          </w:p>
        </w:tc>
        <w:tc>
          <w:tcPr>
            <w:tcW w:w="738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南宁市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广西医世佳健康产业有限公司</w:t>
            </w:r>
          </w:p>
        </w:tc>
        <w:tc>
          <w:tcPr>
            <w:tcW w:w="738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南宁市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广西海昌供水设备有限公司</w:t>
            </w:r>
          </w:p>
        </w:tc>
        <w:tc>
          <w:tcPr>
            <w:tcW w:w="738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南宁市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广西华茂沥青科技有限公司</w:t>
            </w:r>
          </w:p>
        </w:tc>
        <w:tc>
          <w:tcPr>
            <w:tcW w:w="738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南宁市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南宁市风祥水隆智慧软件科技有限公司</w:t>
            </w:r>
          </w:p>
        </w:tc>
        <w:tc>
          <w:tcPr>
            <w:tcW w:w="738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南宁市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南宁市豪泰纸制品包装有限公司</w:t>
            </w:r>
          </w:p>
        </w:tc>
        <w:tc>
          <w:tcPr>
            <w:tcW w:w="738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南宁市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lastRenderedPageBreak/>
              <w:t>127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广西宇达环境科技有限公司</w:t>
            </w:r>
          </w:p>
        </w:tc>
        <w:tc>
          <w:tcPr>
            <w:tcW w:w="738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南宁市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广西美博科技有限公司</w:t>
            </w:r>
          </w:p>
        </w:tc>
        <w:tc>
          <w:tcPr>
            <w:tcW w:w="738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南宁市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广西梦工谷科技有限公司</w:t>
            </w:r>
          </w:p>
        </w:tc>
        <w:tc>
          <w:tcPr>
            <w:tcW w:w="738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南宁市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广西荣辉环境科技有限公司</w:t>
            </w:r>
          </w:p>
        </w:tc>
        <w:tc>
          <w:tcPr>
            <w:tcW w:w="738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南宁市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广西学中学教育科技集团有限公司</w:t>
            </w:r>
          </w:p>
        </w:tc>
        <w:tc>
          <w:tcPr>
            <w:tcW w:w="738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南宁市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广西海佩智能科技有限公司</w:t>
            </w:r>
          </w:p>
        </w:tc>
        <w:tc>
          <w:tcPr>
            <w:tcW w:w="738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南宁市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广西产研院生物制造技术研究所有限公司</w:t>
            </w:r>
          </w:p>
        </w:tc>
        <w:tc>
          <w:tcPr>
            <w:tcW w:w="738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南宁市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广西畅行千里智能科技有限公司</w:t>
            </w:r>
          </w:p>
        </w:tc>
        <w:tc>
          <w:tcPr>
            <w:tcW w:w="738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南宁市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广西产研院新型功能材料研究所有限公司</w:t>
            </w:r>
          </w:p>
        </w:tc>
        <w:tc>
          <w:tcPr>
            <w:tcW w:w="738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南宁市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广西乐工云科技有限公司</w:t>
            </w:r>
          </w:p>
        </w:tc>
        <w:tc>
          <w:tcPr>
            <w:tcW w:w="738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南宁市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广西质子思维信息科技有限公司</w:t>
            </w:r>
          </w:p>
        </w:tc>
        <w:tc>
          <w:tcPr>
            <w:tcW w:w="738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南宁市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广西零到壹科技有限责任公司</w:t>
            </w:r>
          </w:p>
        </w:tc>
        <w:tc>
          <w:tcPr>
            <w:tcW w:w="738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南宁市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广西健地宝生物科技有限公司</w:t>
            </w:r>
          </w:p>
        </w:tc>
        <w:tc>
          <w:tcPr>
            <w:tcW w:w="738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南宁市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南宁市金搓板洗涤有限责任公司</w:t>
            </w:r>
          </w:p>
        </w:tc>
        <w:tc>
          <w:tcPr>
            <w:tcW w:w="738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南宁市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广西科立方新材料有限公司</w:t>
            </w:r>
          </w:p>
        </w:tc>
        <w:tc>
          <w:tcPr>
            <w:tcW w:w="738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南宁市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南宁钛银科技有限公司</w:t>
            </w:r>
          </w:p>
        </w:tc>
        <w:tc>
          <w:tcPr>
            <w:tcW w:w="738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南宁市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柳州市昊宇机械有限公司</w:t>
            </w:r>
          </w:p>
        </w:tc>
        <w:tc>
          <w:tcPr>
            <w:tcW w:w="738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柳州市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广西华咨科技咨询有限公司</w:t>
            </w:r>
          </w:p>
        </w:tc>
        <w:tc>
          <w:tcPr>
            <w:tcW w:w="738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柳州市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柳州智银通信息技术有限公司</w:t>
            </w:r>
          </w:p>
        </w:tc>
        <w:tc>
          <w:tcPr>
            <w:tcW w:w="738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柳州市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广西鑫臻信息科技有限公司</w:t>
            </w:r>
          </w:p>
        </w:tc>
        <w:tc>
          <w:tcPr>
            <w:tcW w:w="738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柳州市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柳州煜华科技有限公司</w:t>
            </w:r>
          </w:p>
        </w:tc>
        <w:tc>
          <w:tcPr>
            <w:tcW w:w="738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柳州市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柳州环球汽车内饰件有限公司</w:t>
            </w:r>
          </w:p>
        </w:tc>
        <w:tc>
          <w:tcPr>
            <w:tcW w:w="738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柳州市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柳州莫森泰克汽车科技有限公司</w:t>
            </w:r>
          </w:p>
        </w:tc>
        <w:tc>
          <w:tcPr>
            <w:tcW w:w="738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柳州市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柳州呈奥科技有限公司</w:t>
            </w:r>
          </w:p>
        </w:tc>
        <w:tc>
          <w:tcPr>
            <w:tcW w:w="738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柳州市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柳州依米软件科技有限责任公司</w:t>
            </w:r>
          </w:p>
        </w:tc>
        <w:tc>
          <w:tcPr>
            <w:tcW w:w="738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柳州市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柳州越砾网络科技有限公司</w:t>
            </w:r>
          </w:p>
        </w:tc>
        <w:tc>
          <w:tcPr>
            <w:tcW w:w="738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柳州市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lastRenderedPageBreak/>
              <w:t>153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广西深联信息科技有限公司</w:t>
            </w:r>
          </w:p>
        </w:tc>
        <w:tc>
          <w:tcPr>
            <w:tcW w:w="738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柳州市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柳州秦合科技有限公司</w:t>
            </w:r>
          </w:p>
        </w:tc>
        <w:tc>
          <w:tcPr>
            <w:tcW w:w="738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柳州市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广西驭帆信息科技有限公司</w:t>
            </w:r>
          </w:p>
        </w:tc>
        <w:tc>
          <w:tcPr>
            <w:tcW w:w="738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柳州市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柳州倍斯汽车科技有限公司</w:t>
            </w:r>
          </w:p>
        </w:tc>
        <w:tc>
          <w:tcPr>
            <w:tcW w:w="738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柳州市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广西科虹有害生物防治股份有限公司</w:t>
            </w:r>
          </w:p>
        </w:tc>
        <w:tc>
          <w:tcPr>
            <w:tcW w:w="738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柳州市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柳州东鑫能源科技有限公司</w:t>
            </w:r>
          </w:p>
        </w:tc>
        <w:tc>
          <w:tcPr>
            <w:tcW w:w="738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柳州市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广西智孪科技有限公司</w:t>
            </w:r>
          </w:p>
        </w:tc>
        <w:tc>
          <w:tcPr>
            <w:tcW w:w="738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柳州市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柳州延龙汽车有限公司</w:t>
            </w:r>
          </w:p>
        </w:tc>
        <w:tc>
          <w:tcPr>
            <w:tcW w:w="738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柳州市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柳州日高过滤器有限责任公司</w:t>
            </w:r>
          </w:p>
        </w:tc>
        <w:tc>
          <w:tcPr>
            <w:tcW w:w="738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柳州市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柳州源联科技有限公司</w:t>
            </w:r>
          </w:p>
        </w:tc>
        <w:tc>
          <w:tcPr>
            <w:tcW w:w="738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柳州市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广西戴马信科技发展有限公司</w:t>
            </w:r>
          </w:p>
        </w:tc>
        <w:tc>
          <w:tcPr>
            <w:tcW w:w="738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柳州市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柳州市浙广机械科技有限公司</w:t>
            </w:r>
          </w:p>
        </w:tc>
        <w:tc>
          <w:tcPr>
            <w:tcW w:w="738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柳州市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柳州市云联科技有限公司</w:t>
            </w:r>
          </w:p>
        </w:tc>
        <w:tc>
          <w:tcPr>
            <w:tcW w:w="738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柳州市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柳州鑫凯企业管理咨询有限公司</w:t>
            </w:r>
          </w:p>
        </w:tc>
        <w:tc>
          <w:tcPr>
            <w:tcW w:w="738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柳州市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柳州天创科技有限公司</w:t>
            </w:r>
          </w:p>
        </w:tc>
        <w:tc>
          <w:tcPr>
            <w:tcW w:w="738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柳州市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广西哇云信息科技有限公司</w:t>
            </w:r>
          </w:p>
        </w:tc>
        <w:tc>
          <w:tcPr>
            <w:tcW w:w="738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柳州市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169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广西忠尚科技有限公司</w:t>
            </w:r>
          </w:p>
        </w:tc>
        <w:tc>
          <w:tcPr>
            <w:tcW w:w="738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柳州市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广西高美科技有限公司</w:t>
            </w:r>
          </w:p>
        </w:tc>
        <w:tc>
          <w:tcPr>
            <w:tcW w:w="738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柳州市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171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柳州万芮机械设备有限公司</w:t>
            </w:r>
          </w:p>
        </w:tc>
        <w:tc>
          <w:tcPr>
            <w:tcW w:w="738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柳州市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172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柳州市亿嘉科技有限责任公司</w:t>
            </w:r>
          </w:p>
        </w:tc>
        <w:tc>
          <w:tcPr>
            <w:tcW w:w="738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柳州市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173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柳州六品科技有限公司</w:t>
            </w:r>
          </w:p>
        </w:tc>
        <w:tc>
          <w:tcPr>
            <w:tcW w:w="738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柳州市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174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柳州市卓信自动化设备有限公司</w:t>
            </w:r>
          </w:p>
        </w:tc>
        <w:tc>
          <w:tcPr>
            <w:tcW w:w="738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柳州市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175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广西盛源行电子信息股份有限公司</w:t>
            </w:r>
          </w:p>
        </w:tc>
        <w:tc>
          <w:tcPr>
            <w:tcW w:w="738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柳州市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176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柳州德美科技有限公司</w:t>
            </w:r>
          </w:p>
        </w:tc>
        <w:tc>
          <w:tcPr>
            <w:tcW w:w="738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柳州市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177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柳州天亮汽车科技有限公司</w:t>
            </w:r>
          </w:p>
        </w:tc>
        <w:tc>
          <w:tcPr>
            <w:tcW w:w="738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柳州市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178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广西广汽慧思通数字科技有限责任公司</w:t>
            </w:r>
          </w:p>
        </w:tc>
        <w:tc>
          <w:tcPr>
            <w:tcW w:w="738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柳州市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lastRenderedPageBreak/>
              <w:t>179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柳州市维尼汽车科技有限公司</w:t>
            </w:r>
          </w:p>
        </w:tc>
        <w:tc>
          <w:tcPr>
            <w:tcW w:w="738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柳州市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柳州轩杰汽车科技有限公司</w:t>
            </w:r>
          </w:p>
        </w:tc>
        <w:tc>
          <w:tcPr>
            <w:tcW w:w="738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柳州市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181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广西泰荣云能源科技有限公司</w:t>
            </w:r>
          </w:p>
        </w:tc>
        <w:tc>
          <w:tcPr>
            <w:tcW w:w="738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柳州市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广西天菱科技发展有限公司</w:t>
            </w:r>
          </w:p>
        </w:tc>
        <w:tc>
          <w:tcPr>
            <w:tcW w:w="738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柳州市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183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广西小度汽车电子科技有限公司</w:t>
            </w:r>
          </w:p>
        </w:tc>
        <w:tc>
          <w:tcPr>
            <w:tcW w:w="738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柳州市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184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广西淇奥环保科技有限公司</w:t>
            </w:r>
          </w:p>
        </w:tc>
        <w:tc>
          <w:tcPr>
            <w:tcW w:w="738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柳州市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185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柳州市川柳汽车机械有限责任公司</w:t>
            </w:r>
          </w:p>
        </w:tc>
        <w:tc>
          <w:tcPr>
            <w:tcW w:w="738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柳州市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186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柳州市茂隆机械制造有限公司</w:t>
            </w:r>
          </w:p>
        </w:tc>
        <w:tc>
          <w:tcPr>
            <w:tcW w:w="738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柳州市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187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柳州市宏菱科技有限公司</w:t>
            </w:r>
          </w:p>
        </w:tc>
        <w:tc>
          <w:tcPr>
            <w:tcW w:w="738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柳州市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188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广西君道科技有限公司</w:t>
            </w:r>
          </w:p>
        </w:tc>
        <w:tc>
          <w:tcPr>
            <w:tcW w:w="738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柳州市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189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柳州益谱检测技术有限公司</w:t>
            </w:r>
          </w:p>
        </w:tc>
        <w:tc>
          <w:tcPr>
            <w:tcW w:w="738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柳州市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广西青橙科技有限公司</w:t>
            </w:r>
          </w:p>
        </w:tc>
        <w:tc>
          <w:tcPr>
            <w:tcW w:w="738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柳州市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191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柳州腾威机器人科技有限公司</w:t>
            </w:r>
          </w:p>
        </w:tc>
        <w:tc>
          <w:tcPr>
            <w:tcW w:w="738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柳州市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192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广西柳源环保科技有限公司</w:t>
            </w:r>
          </w:p>
        </w:tc>
        <w:tc>
          <w:tcPr>
            <w:tcW w:w="738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柳州市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193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柳州五达汽车部件有限公司</w:t>
            </w:r>
          </w:p>
        </w:tc>
        <w:tc>
          <w:tcPr>
            <w:tcW w:w="738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柳州市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194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广西邦诺环保科技有限公司</w:t>
            </w:r>
          </w:p>
        </w:tc>
        <w:tc>
          <w:tcPr>
            <w:tcW w:w="738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柳州市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195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柳州市建其科技有限公司</w:t>
            </w:r>
          </w:p>
        </w:tc>
        <w:tc>
          <w:tcPr>
            <w:tcW w:w="738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柳州市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196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广西平泰汽车科技有限公司</w:t>
            </w:r>
          </w:p>
        </w:tc>
        <w:tc>
          <w:tcPr>
            <w:tcW w:w="738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柳州市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197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柳州帮福科技有限公司</w:t>
            </w:r>
          </w:p>
        </w:tc>
        <w:tc>
          <w:tcPr>
            <w:tcW w:w="738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柳州市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198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广西智拓科技有限公司</w:t>
            </w:r>
          </w:p>
        </w:tc>
        <w:tc>
          <w:tcPr>
            <w:tcW w:w="738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柳州市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199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广西东翔科技有限公司</w:t>
            </w:r>
          </w:p>
        </w:tc>
        <w:tc>
          <w:tcPr>
            <w:tcW w:w="738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柳州市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柳州市智甲金属科技有限公司</w:t>
            </w:r>
          </w:p>
        </w:tc>
        <w:tc>
          <w:tcPr>
            <w:tcW w:w="738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柳州市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201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广西探云科技有限公司</w:t>
            </w:r>
          </w:p>
        </w:tc>
        <w:tc>
          <w:tcPr>
            <w:tcW w:w="738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柳州市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202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柳州市广大德金属加工有限公司</w:t>
            </w:r>
          </w:p>
        </w:tc>
        <w:tc>
          <w:tcPr>
            <w:tcW w:w="738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柳州市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203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广西南创科技有限公司</w:t>
            </w:r>
          </w:p>
        </w:tc>
        <w:tc>
          <w:tcPr>
            <w:tcW w:w="738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柳州市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204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柳州博亚科技有限公司</w:t>
            </w:r>
          </w:p>
        </w:tc>
        <w:tc>
          <w:tcPr>
            <w:tcW w:w="738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柳州市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lastRenderedPageBreak/>
              <w:t>205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柳州市智法务科技有限公司</w:t>
            </w:r>
          </w:p>
        </w:tc>
        <w:tc>
          <w:tcPr>
            <w:tcW w:w="738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柳州市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206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柳州顺联科技有限公司</w:t>
            </w:r>
          </w:p>
        </w:tc>
        <w:tc>
          <w:tcPr>
            <w:tcW w:w="738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柳州市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207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柳州市宸泰机械有限责任公司</w:t>
            </w:r>
          </w:p>
        </w:tc>
        <w:tc>
          <w:tcPr>
            <w:tcW w:w="738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柳州市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208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广西古韵食品有限公司</w:t>
            </w:r>
          </w:p>
        </w:tc>
        <w:tc>
          <w:tcPr>
            <w:tcW w:w="738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柳州市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209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广西信科塑料管业有限公司</w:t>
            </w:r>
          </w:p>
        </w:tc>
        <w:tc>
          <w:tcPr>
            <w:tcW w:w="738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柳州市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柳州市桥厦缆索制品有限公司</w:t>
            </w:r>
          </w:p>
        </w:tc>
        <w:tc>
          <w:tcPr>
            <w:tcW w:w="738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柳州市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211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广西吃泡泡食品科技有限公司</w:t>
            </w:r>
          </w:p>
        </w:tc>
        <w:tc>
          <w:tcPr>
            <w:tcW w:w="738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柳州市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212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柳州城创科技有限公司</w:t>
            </w:r>
          </w:p>
        </w:tc>
        <w:tc>
          <w:tcPr>
            <w:tcW w:w="738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柳州市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213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柳州舜泽尔汽车零部件有限公司</w:t>
            </w:r>
          </w:p>
        </w:tc>
        <w:tc>
          <w:tcPr>
            <w:tcW w:w="738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柳州市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214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广西融安县在一起农业发展有限公司</w:t>
            </w:r>
          </w:p>
        </w:tc>
        <w:tc>
          <w:tcPr>
            <w:tcW w:w="738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柳州市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215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广西融安一飞生态农业发展有限公司</w:t>
            </w:r>
          </w:p>
        </w:tc>
        <w:tc>
          <w:tcPr>
            <w:tcW w:w="738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柳州市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216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广西华融达计量质量检验检测有限公司</w:t>
            </w:r>
          </w:p>
        </w:tc>
        <w:tc>
          <w:tcPr>
            <w:tcW w:w="738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柳州市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217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融安融大农业发展有限公司</w:t>
            </w:r>
          </w:p>
        </w:tc>
        <w:tc>
          <w:tcPr>
            <w:tcW w:w="738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柳州市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218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柳州市德鲁克企业管理咨询有限公司</w:t>
            </w:r>
          </w:p>
        </w:tc>
        <w:tc>
          <w:tcPr>
            <w:tcW w:w="738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柳州市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219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柳州腾锐科技有限公司</w:t>
            </w:r>
          </w:p>
        </w:tc>
        <w:tc>
          <w:tcPr>
            <w:tcW w:w="738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柳州市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广西仁建科技有限责任公司</w:t>
            </w:r>
          </w:p>
        </w:tc>
        <w:tc>
          <w:tcPr>
            <w:tcW w:w="738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柳州市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221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柳州市鲁般科技有限公司</w:t>
            </w:r>
          </w:p>
        </w:tc>
        <w:tc>
          <w:tcPr>
            <w:tcW w:w="738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柳州市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222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广西景桂自控工程有限公司</w:t>
            </w:r>
          </w:p>
        </w:tc>
        <w:tc>
          <w:tcPr>
            <w:tcW w:w="738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柳州市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广西亦策文化传播有限公司</w:t>
            </w:r>
          </w:p>
        </w:tc>
        <w:tc>
          <w:tcPr>
            <w:tcW w:w="738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柳州市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柳州英飞科技有限公司</w:t>
            </w:r>
          </w:p>
        </w:tc>
        <w:tc>
          <w:tcPr>
            <w:tcW w:w="738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柳州市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广西硕微软件科技有限公司</w:t>
            </w:r>
          </w:p>
        </w:tc>
        <w:tc>
          <w:tcPr>
            <w:tcW w:w="738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柳州市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226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广西享趣教育科技有限公司</w:t>
            </w:r>
          </w:p>
        </w:tc>
        <w:tc>
          <w:tcPr>
            <w:tcW w:w="738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柳州市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227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广西华壤生物科技有限公司</w:t>
            </w:r>
          </w:p>
        </w:tc>
        <w:tc>
          <w:tcPr>
            <w:tcW w:w="738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柳州市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228</w:t>
            </w:r>
          </w:p>
        </w:tc>
        <w:tc>
          <w:tcPr>
            <w:tcW w:w="3783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柳州企源软件科技有限公司</w:t>
            </w:r>
          </w:p>
        </w:tc>
        <w:tc>
          <w:tcPr>
            <w:tcW w:w="738" w:type="pct"/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柳州市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229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柳州柱名机器人科技有限公司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柳州市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230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柳州云德电子科技有限公司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柳州市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lastRenderedPageBreak/>
              <w:t>231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柳州诚飞汽车零部件有限公司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柳州市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柳州市凯佰化工股份有限公司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柳州市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233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柳州豪祥特科技有限公司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柳州市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234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广西十方科技有限公司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柳州市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235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柳州天盈软件科技有限公司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柳州市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236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广西纳为科技有限公司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柳州市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237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广西索乙消防科技有限公司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柳州市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238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柳州摩菱科技有限公司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柳州市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239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广西菱航科技有限公司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柳州市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广西邦达环保科技有限公司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柳州市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241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柳州市顺驰机械有限公司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柳州市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242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柳州孚盛智能科技有限公司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柳州市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243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广西慧霆科技有限公司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柳州市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柳州核加微电子有限公司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柳州市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245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柳州双元机械制造有限公司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柳州市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246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广西华德塑料制品有限公司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柳州市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247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桂林联名科技有限公司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桂林市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248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桂林市盛茏纺织有限公司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桂林市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249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桂林举人苑文化创意有限公司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桂林市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广西火信智能科技有限公司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桂林市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251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广西拓普森信息咨询有限公司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桂林市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252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广西蓝天科技股份有限公司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桂林市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253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桂林沛泽机电科技有限公司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桂林市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254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广西桂林鑫发能源科技有限公司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桂林市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255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桂林市漓源电子仪器有限公司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桂林市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256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桂林市三环激光科技有限公司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桂林市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lastRenderedPageBreak/>
              <w:t>257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广西博泓科技有限公司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桂林市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258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广西君健信息技术有限公司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桂林市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259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广西顶旭自动化设备有限公司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桂林市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260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广西仁通文化发展有限公司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桂林市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261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桂林国固金属科技集团有限公司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桂林市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262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桂林合胜医疗器械有限公司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桂林市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263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桂林市阳朔广晶车镜业有限公司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桂林市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264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桂林墙宝涂料有限公司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桂林市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265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桂林安慧科技有限公司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桂林市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266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桂林红冠生态农业发展有限公司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桂林市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267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全州凡心科技有限公司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桂林市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268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全州福达汽车零部件有限公司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桂林市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269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全州县汇通建材装饰有限公司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桂林市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270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广西永福华源科技有限公司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桂林市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271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桂林福康森医疗器械有限公司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桂林市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272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荔浦市东方木业制品有限公司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桂林市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273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广西远鸿信息技术有限公司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桂林市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274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桂林荔浦衣美达家居用品有限公司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桂林市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275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桂林柿宝生物科技有限责任公司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桂林市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276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广西福鑫园农业科技有限公司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桂林市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277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广西诚睿工程有限公司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桂林市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278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梧州市同创新能源材料有限公司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梧州市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279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广西蛋壳城矿环保科技发展有限公司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梧州市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280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梧州市东麟宝石机械有限公司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梧州市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281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广西梧州天俸茶业有限公司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梧州市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282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广西奥顺仪器有限公司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梧州市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lastRenderedPageBreak/>
              <w:t>283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广西海力克斯动力系统有限公司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梧州市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284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梧州市科丽能环保科技有限公司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梧州市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285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梧州市天誉茶业有限公司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梧州市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286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广西嘉德润再生资源有限公司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梧州市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287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蒙山县至元科技实业有限公司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梧州市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288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岑溪市绿马农业发展有限公司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梧州市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289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广西梧州市赢鑫船舶制造有限公司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梧州市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290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广西鑫昊新能源科技集团有限公司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梧州市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291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广西嘉禾润再制造产业投资有限公司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梧州市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292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广西大舜汽车零部件再制造有限公司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梧州市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293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广西艾陶新型材料科技有限公司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梧州市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294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藤县加裕电子科技有限公司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梧州市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295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北海领航产业服务有限公司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北海市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296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广西默士药业有限公司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北海市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297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广西亿库光养硅藻环保科技有限公司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北海市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298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广西瑞朗生物科技有限公司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北海市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299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北海有啊网络信息技术有限公司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北海市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北海市天硌打印耗材有限公司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北海市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301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广西合天宝龙食品有限公司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北海市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302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广西汇族健康管理咨询有限公司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防城港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303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防城港优扬电子科技有限公司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防城港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304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防城港市丰禾曲辰农业科技有限公司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防城港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305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防城港市保济医疗投资有限公司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防城港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306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广西青轻生物科技有限公司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防城港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307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广西印建奇新型建筑材料有限公司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防城港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308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防城港市佳安智能科技有限公司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防城港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lastRenderedPageBreak/>
              <w:t>309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广西耀诚电子科技有限公司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钦州市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广西捷禾农业科技有限公司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钦州市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311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广西斗方云科技有限公司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钦州市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312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钦州市智林节能科技有限公司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钦州市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313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广西墨宝新材料科技有限公司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钦州市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314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广西南洋海产科技有限责任公司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钦州市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315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广西钦州海润科技有限责任公司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钦州市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316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广西海瑞邦信息科技有限公司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钦州市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317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广西西子信息科技有限公司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钦州市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318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广西自贸区叁生文化艺术传播有限公司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钦州市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319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广西西子中创信息科技有限公司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钦州市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320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钦州南海化工有限公司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钦州市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321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广西亿品投资有限公司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钦州市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322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广西浦寿生物科技有限公司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钦州市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323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浦北县金洋电厨具有限公司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钦州市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324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浦北县业鸿木业有限责任公司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钦州市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325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广西世彪药业有限公司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钦州市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326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广西贵港市奥柏尔光电技术有限公司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贵港市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327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广西桂炬航空科技有限公司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贵港市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328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广西天扬木业有限公司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贵港市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329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广西贵港市恒久木业有限公司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贵港市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330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贵港市德嘉木业有限公司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贵港市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331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贵港市鑫宏木业有限公司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贵港市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332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广西贵港市威达木业有限公司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贵港市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333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广西贵港康泰环保科技有限公司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贵港市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334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广西燊霖干混砂浆有限公司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贵港市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lastRenderedPageBreak/>
              <w:t>335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广西桂平市西山碧水茶园有限责任公司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贵港市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336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桂平市环海肥业有限公司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贵港市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337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贵港中贵木业有限公司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贵港市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338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贵港市泰康木业有限公司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贵港市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339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广西嘉盛纸业有限公司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贵港市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340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贵港市霖达羽绒制品有限公司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贵港市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341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广西贵港市西江节能锅炉有限公司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贵港市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342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贵港市正翔木业有限公司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贵港市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343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广西邦林木业有限公司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贵港市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344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广西绿循环新材料技术有限责任公司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玉林市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345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广西百纳有害生物防治有限公司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玉林市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346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广西容县农乐农业科技有限公司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玉林市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347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广西翔泓农业科技有限公司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玉林市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348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广西容县金纱帽茶业有限公司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玉林市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349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陆川县英平畜牧业有限责任公司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玉林市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350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广西陆川祥进电子科技有限公司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玉林市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351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广西富兴食品有限公司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玉林市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352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陆川县吉威钟表配件有限公司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玉林市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353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博白县丰和进农业开发有限公司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玉林市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354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博白县又华农业有限公司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玉林市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355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广西博白华泰工艺品有限公司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玉林市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356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广西博白县和诚工艺有限公司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玉林市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357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广西兴业蒲塘寮峰食品有限公司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玉林市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358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广西桂绿凤农牧科技有限公司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玉林市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359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兴业县泽鑫工艺品有限公司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玉林市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360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广西兴业和丰禽业有限公司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玉林市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lastRenderedPageBreak/>
              <w:t>361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兴业县智宇农牧设备有限公司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玉林市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362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广西兴业县华茂纸业有限公司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玉林市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363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广西利维重工股份有限公司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玉林市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364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广西兴业淘农村电子商务有限公司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玉林市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365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广西兴业稻香生态农业科技有限公司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玉林市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366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广西兴业时泰纳米科技有限公司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玉林市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367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广西富民牧业有限公司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玉林市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368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广西凯越电机科技有限公司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玉林市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369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广西兴业县精美纸品包装有限公司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玉林市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370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北流市国瑞环保科技有限公司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玉林市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371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北流市鸿和家具有限公司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玉林市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372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北流帝森新材料有限公司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玉林市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373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广西朱雀农林科技有限公司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玉林市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374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广西玉林市树锋农业机械科技有限公司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玉林市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375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广西格莱曼生物科技有限公司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玉林市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376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广西大发农牧业有限公司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玉林市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377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广西银农畜牧集团有限责任公司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玉林市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378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广西德林社生物有机肥有限公司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玉林市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379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广西兴业健业微生物肥料制造有限公司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玉林市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380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广西德林社生物科技有限公司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玉林市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381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玉林市西子科技发展有限公司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玉林市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382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广西桂康种猪繁殖有限责任公司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玉林市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383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广西康之源农业开发有限责任公司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玉林市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384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广西兴业百谷米业有限公司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玉林市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385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兴业县天力体育有限公司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玉林市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386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兴业海创环保科技有限责任公司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玉林市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lastRenderedPageBreak/>
              <w:t>387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广西智昊通信科技有限公司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百色市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388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广西大旺田园农业科技有限公司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百色市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389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广西百色市百信塑料制品有限公司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百色市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390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广西田东达盛化工科技有限公司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百色市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391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广西田东鼎兴生物能源科技有限公司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百色市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392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广西墨匠生物制药有限公司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百色市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393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广西田东长江天成种苗有限公司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百色市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394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广西田东长江天成农业有限公司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百色市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395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广西民泰纳米科技有限公司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百色市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396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广西平果铝安福门业有限责任公司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百色市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397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广西瑞祺丰新材料有限公司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百色市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398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广西安德丰新能源有限公司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百色市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399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广西国银铝业有限公司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百色市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广西亚龙铝业有限公司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百色市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401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广西西铝铝业有限公司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百色市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402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广西凌云县瑞东农牧有限公司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百色市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403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贺州市晟鑫泰现代农业科技有限公司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贺州市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404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贺州市天洲茶业有限公司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贺州市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405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广西贺州农贝贝农牧科技有限公司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贺州市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406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广西金科源建设质量检测有限公司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贺州市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407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贺州市民安塑胶有限公司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贺州市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408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广西贺州荣盛高分子材料有限公司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贺州市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409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贺州市新伟业粉体有限公司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贺州市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410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广西农垦立新农场有限公司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贺州市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411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广西环江毛南中欧食品有限责任公司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河池市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412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广西桂玛生物科技有限公司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河池市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lastRenderedPageBreak/>
              <w:t>413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广西都安蓝鲸网络科技有限公司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河池市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414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河池丽影文化传播有限公司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河池市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415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广西昇龙工程勘察设计检测有限公司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河池市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416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都安卓科农业机械有限公司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河池市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417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广西双蚁药业有限公司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来宾市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418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广西世昌新材料有限公司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来宾市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419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忻城县中投牧业有限公司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来宾市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420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广西硕隆建设有限公司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崇左市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421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广西鑫和建材科技产业开发有限公司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崇左市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422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崇左浩宇信达科技发展有限公司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崇左市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423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广西华盈智能科技有限公司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崇左市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424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广西宁明百事康生物工程有限公司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崇左市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425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龙州县嘉信农业科技有限公司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崇左市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426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扶绥县海德新材料有限公司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崇左市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427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大新县永盛环保科技有限公司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崇左市</w:t>
            </w:r>
          </w:p>
        </w:tc>
      </w:tr>
      <w:tr w:rsidR="00823A49">
        <w:trPr>
          <w:trHeight w:val="45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428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广西大青山建设投资发展有限公司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9" w:rsidRDefault="00D458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崇左市</w:t>
            </w:r>
          </w:p>
        </w:tc>
      </w:tr>
    </w:tbl>
    <w:p w:rsidR="00823A49" w:rsidRDefault="00823A49">
      <w:pPr>
        <w:spacing w:line="200" w:lineRule="exact"/>
        <w:rPr>
          <w:rFonts w:ascii="Times New Roman" w:eastAsia="仿宋_GB2312" w:hAnsi="Times New Roman" w:cs="Times New Roman"/>
          <w:kern w:val="0"/>
          <w:sz w:val="32"/>
          <w:szCs w:val="32"/>
        </w:rPr>
      </w:pPr>
      <w:bookmarkStart w:id="0" w:name="_GoBack"/>
      <w:bookmarkEnd w:id="0"/>
    </w:p>
    <w:sectPr w:rsidR="00823A49">
      <w:footerReference w:type="even" r:id="rId9"/>
      <w:footerReference w:type="default" r:id="rId10"/>
      <w:pgSz w:w="11906" w:h="16838"/>
      <w:pgMar w:top="2098" w:right="1474" w:bottom="1417" w:left="1588" w:header="851" w:footer="1417" w:gutter="0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8CE" w:rsidRDefault="00D458CE">
      <w:r>
        <w:separator/>
      </w:r>
    </w:p>
  </w:endnote>
  <w:endnote w:type="continuationSeparator" w:id="0">
    <w:p w:rsidR="00D458CE" w:rsidRDefault="00D45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onospace">
    <w:altName w:val="Arial Unicode MS"/>
    <w:charset w:val="00"/>
    <w:family w:val="auto"/>
    <w:pitch w:val="default"/>
    <w:sig w:usb0="00000000" w:usb1="00000000" w:usb2="00000000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等线"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A49" w:rsidRDefault="00823A49">
    <w:pPr>
      <w:pStyle w:val="a6"/>
      <w:numPr>
        <w:ilvl w:val="0"/>
        <w:numId w:val="1"/>
      </w:num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A49" w:rsidRDefault="00D458CE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23A49" w:rsidRDefault="00D458CE">
                          <w:pPr>
                            <w:pStyle w:val="a6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F44F3"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" filled="f" fillcolor="white [3201]" stroked="f" strokeweight=".5pt">
              <v:textbox style="mso-fit-shape-to-text:t" inset="0,0,0,0">
                <w:txbxContent>
                  <w:p w:rsidR="00823A49" w:rsidRDefault="00D458CE">
                    <w:pPr>
                      <w:pStyle w:val="a6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7F44F3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8CE" w:rsidRDefault="00D458CE">
      <w:r>
        <w:separator/>
      </w:r>
    </w:p>
  </w:footnote>
  <w:footnote w:type="continuationSeparator" w:id="0">
    <w:p w:rsidR="00D458CE" w:rsidRDefault="00D45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93431"/>
    <w:multiLevelType w:val="multilevel"/>
    <w:tmpl w:val="12D93431"/>
    <w:lvl w:ilvl="0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  <w:sz w:val="28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4CC"/>
    <w:rsid w:val="EDFB5D43"/>
    <w:rsid w:val="F7FF7C94"/>
    <w:rsid w:val="00004A98"/>
    <w:rsid w:val="000156A5"/>
    <w:rsid w:val="00017914"/>
    <w:rsid w:val="00021089"/>
    <w:rsid w:val="000212BD"/>
    <w:rsid w:val="00021D44"/>
    <w:rsid w:val="000303C1"/>
    <w:rsid w:val="00031093"/>
    <w:rsid w:val="000363B6"/>
    <w:rsid w:val="000404DA"/>
    <w:rsid w:val="000526AD"/>
    <w:rsid w:val="00061164"/>
    <w:rsid w:val="00065F62"/>
    <w:rsid w:val="00070179"/>
    <w:rsid w:val="00071456"/>
    <w:rsid w:val="00091CEB"/>
    <w:rsid w:val="00095DF5"/>
    <w:rsid w:val="000A1675"/>
    <w:rsid w:val="000A6B72"/>
    <w:rsid w:val="000D2A3B"/>
    <w:rsid w:val="000D38D5"/>
    <w:rsid w:val="000E0AB4"/>
    <w:rsid w:val="000E0F92"/>
    <w:rsid w:val="000E1658"/>
    <w:rsid w:val="000E6D33"/>
    <w:rsid w:val="000F4291"/>
    <w:rsid w:val="000F4920"/>
    <w:rsid w:val="00101A13"/>
    <w:rsid w:val="001041C8"/>
    <w:rsid w:val="00107C0A"/>
    <w:rsid w:val="00110B13"/>
    <w:rsid w:val="00111846"/>
    <w:rsid w:val="001229FD"/>
    <w:rsid w:val="001238AD"/>
    <w:rsid w:val="00127E25"/>
    <w:rsid w:val="00133180"/>
    <w:rsid w:val="0013479D"/>
    <w:rsid w:val="00134E49"/>
    <w:rsid w:val="00141408"/>
    <w:rsid w:val="00143CCF"/>
    <w:rsid w:val="00143E4D"/>
    <w:rsid w:val="00146845"/>
    <w:rsid w:val="001468D5"/>
    <w:rsid w:val="00147FFC"/>
    <w:rsid w:val="00151A8A"/>
    <w:rsid w:val="00175862"/>
    <w:rsid w:val="00177835"/>
    <w:rsid w:val="00180051"/>
    <w:rsid w:val="001844BC"/>
    <w:rsid w:val="00190137"/>
    <w:rsid w:val="001A14F9"/>
    <w:rsid w:val="001A3AAE"/>
    <w:rsid w:val="001A3DB9"/>
    <w:rsid w:val="001C216C"/>
    <w:rsid w:val="001D1CFE"/>
    <w:rsid w:val="001D50B1"/>
    <w:rsid w:val="001D6A8E"/>
    <w:rsid w:val="001D6EAE"/>
    <w:rsid w:val="001E2B97"/>
    <w:rsid w:val="001E44C6"/>
    <w:rsid w:val="001E5749"/>
    <w:rsid w:val="001E5B1B"/>
    <w:rsid w:val="001E63CC"/>
    <w:rsid w:val="001E6862"/>
    <w:rsid w:val="002005C3"/>
    <w:rsid w:val="00206F20"/>
    <w:rsid w:val="002123AB"/>
    <w:rsid w:val="00214C89"/>
    <w:rsid w:val="002152C0"/>
    <w:rsid w:val="00221F4F"/>
    <w:rsid w:val="00223804"/>
    <w:rsid w:val="00233912"/>
    <w:rsid w:val="00235AE0"/>
    <w:rsid w:val="00250AE1"/>
    <w:rsid w:val="00252322"/>
    <w:rsid w:val="00253E24"/>
    <w:rsid w:val="0025563C"/>
    <w:rsid w:val="00256FCE"/>
    <w:rsid w:val="00257BA1"/>
    <w:rsid w:val="00261398"/>
    <w:rsid w:val="002675BE"/>
    <w:rsid w:val="00270B84"/>
    <w:rsid w:val="002764E6"/>
    <w:rsid w:val="0027741A"/>
    <w:rsid w:val="00285C4E"/>
    <w:rsid w:val="0029121F"/>
    <w:rsid w:val="002A1088"/>
    <w:rsid w:val="002C2CEC"/>
    <w:rsid w:val="002C585A"/>
    <w:rsid w:val="002E13F1"/>
    <w:rsid w:val="002E4371"/>
    <w:rsid w:val="002E6396"/>
    <w:rsid w:val="002F3F50"/>
    <w:rsid w:val="002F531A"/>
    <w:rsid w:val="002F7228"/>
    <w:rsid w:val="00300671"/>
    <w:rsid w:val="00306F51"/>
    <w:rsid w:val="003142C3"/>
    <w:rsid w:val="00320B30"/>
    <w:rsid w:val="00321A36"/>
    <w:rsid w:val="00322A5A"/>
    <w:rsid w:val="00323912"/>
    <w:rsid w:val="00324C2E"/>
    <w:rsid w:val="00326E50"/>
    <w:rsid w:val="00332930"/>
    <w:rsid w:val="00336509"/>
    <w:rsid w:val="003378E9"/>
    <w:rsid w:val="003418D6"/>
    <w:rsid w:val="003474C2"/>
    <w:rsid w:val="00350095"/>
    <w:rsid w:val="0035747B"/>
    <w:rsid w:val="00365D40"/>
    <w:rsid w:val="003714D3"/>
    <w:rsid w:val="00371C01"/>
    <w:rsid w:val="00376BDA"/>
    <w:rsid w:val="00381BCD"/>
    <w:rsid w:val="0039193A"/>
    <w:rsid w:val="00394DDB"/>
    <w:rsid w:val="00395B5E"/>
    <w:rsid w:val="00397AB2"/>
    <w:rsid w:val="003A5D06"/>
    <w:rsid w:val="003B4C71"/>
    <w:rsid w:val="003B58B9"/>
    <w:rsid w:val="003B7AC7"/>
    <w:rsid w:val="003C6F36"/>
    <w:rsid w:val="003D4DCF"/>
    <w:rsid w:val="003E44CC"/>
    <w:rsid w:val="003F497E"/>
    <w:rsid w:val="003F49D6"/>
    <w:rsid w:val="00400376"/>
    <w:rsid w:val="00406D2D"/>
    <w:rsid w:val="00413EEE"/>
    <w:rsid w:val="0041636B"/>
    <w:rsid w:val="00420078"/>
    <w:rsid w:val="004228EA"/>
    <w:rsid w:val="00423739"/>
    <w:rsid w:val="0043211B"/>
    <w:rsid w:val="0043241B"/>
    <w:rsid w:val="004457FE"/>
    <w:rsid w:val="00446686"/>
    <w:rsid w:val="004476EA"/>
    <w:rsid w:val="00451009"/>
    <w:rsid w:val="00453D82"/>
    <w:rsid w:val="00461ED9"/>
    <w:rsid w:val="0046373A"/>
    <w:rsid w:val="00475E76"/>
    <w:rsid w:val="00480FD6"/>
    <w:rsid w:val="00482303"/>
    <w:rsid w:val="00483D92"/>
    <w:rsid w:val="00493443"/>
    <w:rsid w:val="004A553C"/>
    <w:rsid w:val="004A6EB1"/>
    <w:rsid w:val="004B1611"/>
    <w:rsid w:val="004B528F"/>
    <w:rsid w:val="004D162F"/>
    <w:rsid w:val="004E4D82"/>
    <w:rsid w:val="004E5383"/>
    <w:rsid w:val="004E66ED"/>
    <w:rsid w:val="004E7003"/>
    <w:rsid w:val="004F03CB"/>
    <w:rsid w:val="004F1042"/>
    <w:rsid w:val="004F23FD"/>
    <w:rsid w:val="004F4958"/>
    <w:rsid w:val="00505670"/>
    <w:rsid w:val="005056A9"/>
    <w:rsid w:val="00514686"/>
    <w:rsid w:val="00515347"/>
    <w:rsid w:val="00520B7E"/>
    <w:rsid w:val="00521B34"/>
    <w:rsid w:val="005252A4"/>
    <w:rsid w:val="00534710"/>
    <w:rsid w:val="00536056"/>
    <w:rsid w:val="005360DB"/>
    <w:rsid w:val="00540549"/>
    <w:rsid w:val="005408FE"/>
    <w:rsid w:val="0054274B"/>
    <w:rsid w:val="0055012E"/>
    <w:rsid w:val="0055127C"/>
    <w:rsid w:val="0055146B"/>
    <w:rsid w:val="00551DF3"/>
    <w:rsid w:val="005526A1"/>
    <w:rsid w:val="005532C8"/>
    <w:rsid w:val="00562D3C"/>
    <w:rsid w:val="00562FCA"/>
    <w:rsid w:val="00563FE5"/>
    <w:rsid w:val="005700DA"/>
    <w:rsid w:val="00570904"/>
    <w:rsid w:val="00573146"/>
    <w:rsid w:val="00582269"/>
    <w:rsid w:val="00587EC7"/>
    <w:rsid w:val="00594366"/>
    <w:rsid w:val="00594EA6"/>
    <w:rsid w:val="00596B53"/>
    <w:rsid w:val="005A1EC6"/>
    <w:rsid w:val="005A4304"/>
    <w:rsid w:val="005B578D"/>
    <w:rsid w:val="005B76F6"/>
    <w:rsid w:val="005B79C8"/>
    <w:rsid w:val="005E2D69"/>
    <w:rsid w:val="005E4CFC"/>
    <w:rsid w:val="005E4FC0"/>
    <w:rsid w:val="005E7097"/>
    <w:rsid w:val="005F3EB5"/>
    <w:rsid w:val="005F4B26"/>
    <w:rsid w:val="00605C1D"/>
    <w:rsid w:val="00610E7B"/>
    <w:rsid w:val="0061245E"/>
    <w:rsid w:val="00623823"/>
    <w:rsid w:val="00623ECF"/>
    <w:rsid w:val="006305FA"/>
    <w:rsid w:val="00632FC1"/>
    <w:rsid w:val="006459C5"/>
    <w:rsid w:val="00646E6B"/>
    <w:rsid w:val="00657034"/>
    <w:rsid w:val="0066028D"/>
    <w:rsid w:val="00662091"/>
    <w:rsid w:val="0067777F"/>
    <w:rsid w:val="006942EE"/>
    <w:rsid w:val="006A00C5"/>
    <w:rsid w:val="006A5AED"/>
    <w:rsid w:val="006A6EAD"/>
    <w:rsid w:val="006B0164"/>
    <w:rsid w:val="006B5BE7"/>
    <w:rsid w:val="006B7F45"/>
    <w:rsid w:val="006C1478"/>
    <w:rsid w:val="006C20F1"/>
    <w:rsid w:val="006C634F"/>
    <w:rsid w:val="006C7943"/>
    <w:rsid w:val="006D4B37"/>
    <w:rsid w:val="006D4EC5"/>
    <w:rsid w:val="006F2544"/>
    <w:rsid w:val="006F38FC"/>
    <w:rsid w:val="006F4DED"/>
    <w:rsid w:val="00700003"/>
    <w:rsid w:val="007141E0"/>
    <w:rsid w:val="0071503F"/>
    <w:rsid w:val="00716B48"/>
    <w:rsid w:val="007254FD"/>
    <w:rsid w:val="00725AB8"/>
    <w:rsid w:val="00737D3A"/>
    <w:rsid w:val="0075296A"/>
    <w:rsid w:val="00775C8C"/>
    <w:rsid w:val="00782E1B"/>
    <w:rsid w:val="00783705"/>
    <w:rsid w:val="00786C19"/>
    <w:rsid w:val="00786E9E"/>
    <w:rsid w:val="00787087"/>
    <w:rsid w:val="00793947"/>
    <w:rsid w:val="00797277"/>
    <w:rsid w:val="00797D4B"/>
    <w:rsid w:val="007A034C"/>
    <w:rsid w:val="007A2487"/>
    <w:rsid w:val="007A2DDC"/>
    <w:rsid w:val="007B0C14"/>
    <w:rsid w:val="007B418A"/>
    <w:rsid w:val="007B6A05"/>
    <w:rsid w:val="007B7F97"/>
    <w:rsid w:val="007C053D"/>
    <w:rsid w:val="007D2F70"/>
    <w:rsid w:val="007D327D"/>
    <w:rsid w:val="007E7584"/>
    <w:rsid w:val="007F0794"/>
    <w:rsid w:val="007F44F3"/>
    <w:rsid w:val="00801EA5"/>
    <w:rsid w:val="00803D68"/>
    <w:rsid w:val="008067B7"/>
    <w:rsid w:val="00810135"/>
    <w:rsid w:val="008111F9"/>
    <w:rsid w:val="00811A15"/>
    <w:rsid w:val="00816BAA"/>
    <w:rsid w:val="00823A49"/>
    <w:rsid w:val="00823FD0"/>
    <w:rsid w:val="00824CA6"/>
    <w:rsid w:val="00825E4A"/>
    <w:rsid w:val="0082655A"/>
    <w:rsid w:val="00830B27"/>
    <w:rsid w:val="00831722"/>
    <w:rsid w:val="008334F4"/>
    <w:rsid w:val="00836B8E"/>
    <w:rsid w:val="0084238E"/>
    <w:rsid w:val="00851BFD"/>
    <w:rsid w:val="00851E55"/>
    <w:rsid w:val="00853991"/>
    <w:rsid w:val="00857E30"/>
    <w:rsid w:val="0086027C"/>
    <w:rsid w:val="00860A34"/>
    <w:rsid w:val="00863805"/>
    <w:rsid w:val="00870CBD"/>
    <w:rsid w:val="00872E63"/>
    <w:rsid w:val="0088009C"/>
    <w:rsid w:val="0088501D"/>
    <w:rsid w:val="00894E7F"/>
    <w:rsid w:val="008A1B97"/>
    <w:rsid w:val="008A3E9D"/>
    <w:rsid w:val="008A4063"/>
    <w:rsid w:val="008A51C9"/>
    <w:rsid w:val="008A6F31"/>
    <w:rsid w:val="008B4DAD"/>
    <w:rsid w:val="008C38BA"/>
    <w:rsid w:val="008C4597"/>
    <w:rsid w:val="008D2600"/>
    <w:rsid w:val="008D350B"/>
    <w:rsid w:val="008D3ACF"/>
    <w:rsid w:val="008E77EA"/>
    <w:rsid w:val="008F6218"/>
    <w:rsid w:val="008F6AC3"/>
    <w:rsid w:val="00914081"/>
    <w:rsid w:val="0091541E"/>
    <w:rsid w:val="009162B6"/>
    <w:rsid w:val="0092365F"/>
    <w:rsid w:val="00944683"/>
    <w:rsid w:val="00947C19"/>
    <w:rsid w:val="009502A4"/>
    <w:rsid w:val="00950EA5"/>
    <w:rsid w:val="00955062"/>
    <w:rsid w:val="009566B4"/>
    <w:rsid w:val="009646E2"/>
    <w:rsid w:val="00964E8A"/>
    <w:rsid w:val="00965B84"/>
    <w:rsid w:val="00975658"/>
    <w:rsid w:val="0097775C"/>
    <w:rsid w:val="00982446"/>
    <w:rsid w:val="00983329"/>
    <w:rsid w:val="00983FBE"/>
    <w:rsid w:val="009840D0"/>
    <w:rsid w:val="0098577F"/>
    <w:rsid w:val="00987649"/>
    <w:rsid w:val="00991311"/>
    <w:rsid w:val="009916E8"/>
    <w:rsid w:val="009929F3"/>
    <w:rsid w:val="00997D74"/>
    <w:rsid w:val="009A72B5"/>
    <w:rsid w:val="009C0D45"/>
    <w:rsid w:val="009C303A"/>
    <w:rsid w:val="009C5443"/>
    <w:rsid w:val="009D25B2"/>
    <w:rsid w:val="009D4987"/>
    <w:rsid w:val="009D4B5F"/>
    <w:rsid w:val="009E49EC"/>
    <w:rsid w:val="009F03F0"/>
    <w:rsid w:val="00A03228"/>
    <w:rsid w:val="00A10D3D"/>
    <w:rsid w:val="00A125CA"/>
    <w:rsid w:val="00A16343"/>
    <w:rsid w:val="00A2225B"/>
    <w:rsid w:val="00A31B25"/>
    <w:rsid w:val="00A320A4"/>
    <w:rsid w:val="00A34AB1"/>
    <w:rsid w:val="00A34BB1"/>
    <w:rsid w:val="00A3761F"/>
    <w:rsid w:val="00A40FBF"/>
    <w:rsid w:val="00A44867"/>
    <w:rsid w:val="00A46BF7"/>
    <w:rsid w:val="00A538DB"/>
    <w:rsid w:val="00A549E5"/>
    <w:rsid w:val="00A54F06"/>
    <w:rsid w:val="00A54F79"/>
    <w:rsid w:val="00A55C1A"/>
    <w:rsid w:val="00A729C2"/>
    <w:rsid w:val="00A7314C"/>
    <w:rsid w:val="00A76247"/>
    <w:rsid w:val="00A85664"/>
    <w:rsid w:val="00A90DF9"/>
    <w:rsid w:val="00A9497D"/>
    <w:rsid w:val="00A94BA3"/>
    <w:rsid w:val="00AC1552"/>
    <w:rsid w:val="00AC15B4"/>
    <w:rsid w:val="00AC378E"/>
    <w:rsid w:val="00AC3AAE"/>
    <w:rsid w:val="00AC66AE"/>
    <w:rsid w:val="00AD2034"/>
    <w:rsid w:val="00AD72B2"/>
    <w:rsid w:val="00AD7440"/>
    <w:rsid w:val="00AE28A9"/>
    <w:rsid w:val="00AE6872"/>
    <w:rsid w:val="00AF57E7"/>
    <w:rsid w:val="00B01DCF"/>
    <w:rsid w:val="00B04A88"/>
    <w:rsid w:val="00B06B4F"/>
    <w:rsid w:val="00B10C8B"/>
    <w:rsid w:val="00B2054A"/>
    <w:rsid w:val="00B222ED"/>
    <w:rsid w:val="00B3338D"/>
    <w:rsid w:val="00B407FD"/>
    <w:rsid w:val="00B455B8"/>
    <w:rsid w:val="00B616D7"/>
    <w:rsid w:val="00B641CD"/>
    <w:rsid w:val="00B659F2"/>
    <w:rsid w:val="00B7545E"/>
    <w:rsid w:val="00B96B00"/>
    <w:rsid w:val="00BA7FAC"/>
    <w:rsid w:val="00BB00F6"/>
    <w:rsid w:val="00BB4D1B"/>
    <w:rsid w:val="00BB6D1C"/>
    <w:rsid w:val="00BC5EB7"/>
    <w:rsid w:val="00BD7BEA"/>
    <w:rsid w:val="00BF30DF"/>
    <w:rsid w:val="00BF49E7"/>
    <w:rsid w:val="00C003EC"/>
    <w:rsid w:val="00C02030"/>
    <w:rsid w:val="00C0465E"/>
    <w:rsid w:val="00C40189"/>
    <w:rsid w:val="00C502A7"/>
    <w:rsid w:val="00C523A2"/>
    <w:rsid w:val="00C52EE9"/>
    <w:rsid w:val="00C54EC8"/>
    <w:rsid w:val="00C560AE"/>
    <w:rsid w:val="00C615ED"/>
    <w:rsid w:val="00C676A6"/>
    <w:rsid w:val="00C74E91"/>
    <w:rsid w:val="00C86268"/>
    <w:rsid w:val="00CA2991"/>
    <w:rsid w:val="00CA3A64"/>
    <w:rsid w:val="00CA3A7A"/>
    <w:rsid w:val="00CA4C4C"/>
    <w:rsid w:val="00CA7A9E"/>
    <w:rsid w:val="00CB1BDA"/>
    <w:rsid w:val="00CB6236"/>
    <w:rsid w:val="00CB7261"/>
    <w:rsid w:val="00CC0E39"/>
    <w:rsid w:val="00CC4B1C"/>
    <w:rsid w:val="00CC54A6"/>
    <w:rsid w:val="00CC5905"/>
    <w:rsid w:val="00CD3AD5"/>
    <w:rsid w:val="00CE4D83"/>
    <w:rsid w:val="00CE68F0"/>
    <w:rsid w:val="00CE691B"/>
    <w:rsid w:val="00CF1F4B"/>
    <w:rsid w:val="00CF75A5"/>
    <w:rsid w:val="00D1601C"/>
    <w:rsid w:val="00D328EC"/>
    <w:rsid w:val="00D32EC2"/>
    <w:rsid w:val="00D35BC0"/>
    <w:rsid w:val="00D40EA1"/>
    <w:rsid w:val="00D43D66"/>
    <w:rsid w:val="00D458CE"/>
    <w:rsid w:val="00D46BE8"/>
    <w:rsid w:val="00D50420"/>
    <w:rsid w:val="00D50767"/>
    <w:rsid w:val="00D5179F"/>
    <w:rsid w:val="00D53A2B"/>
    <w:rsid w:val="00D57C25"/>
    <w:rsid w:val="00D60354"/>
    <w:rsid w:val="00D62DE5"/>
    <w:rsid w:val="00D66604"/>
    <w:rsid w:val="00D70434"/>
    <w:rsid w:val="00D743F3"/>
    <w:rsid w:val="00D84BD9"/>
    <w:rsid w:val="00D86C6D"/>
    <w:rsid w:val="00D87CD3"/>
    <w:rsid w:val="00DA1066"/>
    <w:rsid w:val="00DB12DB"/>
    <w:rsid w:val="00DB6758"/>
    <w:rsid w:val="00DB678A"/>
    <w:rsid w:val="00DB6C03"/>
    <w:rsid w:val="00DC275B"/>
    <w:rsid w:val="00DD074C"/>
    <w:rsid w:val="00DD3675"/>
    <w:rsid w:val="00DE3A01"/>
    <w:rsid w:val="00DF677B"/>
    <w:rsid w:val="00DF7FC2"/>
    <w:rsid w:val="00E030C5"/>
    <w:rsid w:val="00E032FE"/>
    <w:rsid w:val="00E03B66"/>
    <w:rsid w:val="00E07AD3"/>
    <w:rsid w:val="00E10644"/>
    <w:rsid w:val="00E14C12"/>
    <w:rsid w:val="00E15861"/>
    <w:rsid w:val="00E15912"/>
    <w:rsid w:val="00E16756"/>
    <w:rsid w:val="00E2050D"/>
    <w:rsid w:val="00E23436"/>
    <w:rsid w:val="00E25C5F"/>
    <w:rsid w:val="00E34425"/>
    <w:rsid w:val="00E369A0"/>
    <w:rsid w:val="00E4160A"/>
    <w:rsid w:val="00E42876"/>
    <w:rsid w:val="00E46175"/>
    <w:rsid w:val="00E537CD"/>
    <w:rsid w:val="00E57746"/>
    <w:rsid w:val="00E60263"/>
    <w:rsid w:val="00E7078E"/>
    <w:rsid w:val="00E80596"/>
    <w:rsid w:val="00E83BDA"/>
    <w:rsid w:val="00E93E86"/>
    <w:rsid w:val="00E9570B"/>
    <w:rsid w:val="00EA12A4"/>
    <w:rsid w:val="00EB44DA"/>
    <w:rsid w:val="00EB6F63"/>
    <w:rsid w:val="00ED08F5"/>
    <w:rsid w:val="00ED33CD"/>
    <w:rsid w:val="00ED5750"/>
    <w:rsid w:val="00EE0714"/>
    <w:rsid w:val="00EE3E65"/>
    <w:rsid w:val="00EE49D0"/>
    <w:rsid w:val="00EF02A4"/>
    <w:rsid w:val="00EF340A"/>
    <w:rsid w:val="00F034D3"/>
    <w:rsid w:val="00F13596"/>
    <w:rsid w:val="00F15A52"/>
    <w:rsid w:val="00F16568"/>
    <w:rsid w:val="00F22021"/>
    <w:rsid w:val="00F37796"/>
    <w:rsid w:val="00F40B8F"/>
    <w:rsid w:val="00F44BC6"/>
    <w:rsid w:val="00F44E16"/>
    <w:rsid w:val="00F56B7F"/>
    <w:rsid w:val="00F7150F"/>
    <w:rsid w:val="00F74513"/>
    <w:rsid w:val="00F8291E"/>
    <w:rsid w:val="00F83302"/>
    <w:rsid w:val="00F83865"/>
    <w:rsid w:val="00F845AD"/>
    <w:rsid w:val="00FA50AC"/>
    <w:rsid w:val="00FA5601"/>
    <w:rsid w:val="00FA73CC"/>
    <w:rsid w:val="00FB55EE"/>
    <w:rsid w:val="00FB7B62"/>
    <w:rsid w:val="00FD1427"/>
    <w:rsid w:val="00FD3698"/>
    <w:rsid w:val="00FE0CFA"/>
    <w:rsid w:val="00FE1BB0"/>
    <w:rsid w:val="00FE1E3D"/>
    <w:rsid w:val="00FE423F"/>
    <w:rsid w:val="00FF3773"/>
    <w:rsid w:val="00FF45E0"/>
    <w:rsid w:val="077463EE"/>
    <w:rsid w:val="0B495622"/>
    <w:rsid w:val="0BF62A2F"/>
    <w:rsid w:val="16587E6C"/>
    <w:rsid w:val="1974359D"/>
    <w:rsid w:val="1B406B7F"/>
    <w:rsid w:val="23630782"/>
    <w:rsid w:val="31465D9A"/>
    <w:rsid w:val="458C3EFB"/>
    <w:rsid w:val="513166E1"/>
    <w:rsid w:val="552E24AC"/>
    <w:rsid w:val="67AC7929"/>
    <w:rsid w:val="6E575C84"/>
    <w:rsid w:val="71261840"/>
    <w:rsid w:val="791F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unhideWhenUsed="0" w:qFormat="1"/>
    <w:lsdException w:name="heading 3" w:uiPriority="0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uiPriority="0" w:unhideWhenUsed="0" w:qFormat="1"/>
    <w:lsdException w:name="annotation text" w:uiPriority="0" w:qFormat="1"/>
    <w:lsdException w:name="header" w:qFormat="1"/>
    <w:lsdException w:name="footer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uiPriority="0" w:unhideWhenUsed="0" w:qFormat="1"/>
    <w:lsdException w:name="line number" w:semiHidden="1"/>
    <w:lsdException w:name="page number" w:uiPriority="0" w:unhideWhenUsed="0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uiPriority="0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0" w:qFormat="1"/>
    <w:lsdException w:name="FollowedHyperlink" w:qFormat="1"/>
    <w:lsdException w:name="Strong" w:uiPriority="0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uiPriority="0" w:unhideWhenUsed="0" w:qFormat="1"/>
    <w:lsdException w:name="HTML Acronym" w:qFormat="1"/>
    <w:lsdException w:name="HTML Address" w:semiHidden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semiHidden="1"/>
    <w:lsdException w:name="HTML Sample" w:qFormat="1"/>
    <w:lsdException w:name="HTML Typewriter" w:qFormat="1"/>
    <w:lsdException w:name="HTML Variable" w:qFormat="1"/>
    <w:lsdException w:name="Normal Table" w:semiHidden="1" w:qFormat="1"/>
    <w:lsdException w:name="annotation subject" w:uiPriority="0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 w:qFormat="1"/>
    <w:lsdException w:name="Table Grid" w:uiPriority="0" w:unhideWhenUsed="0" w:qFormat="1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iPriority="34" w:unhideWhenUsed="0" w:qFormat="1"/>
    <w:lsdException w:name="Quote" w:semiHidden="1"/>
    <w:lsdException w:name="Intense Quote" w:semiHidden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autoSpaceDE w:val="0"/>
      <w:autoSpaceDN w:val="0"/>
      <w:spacing w:before="1"/>
      <w:ind w:left="128" w:right="129"/>
      <w:jc w:val="center"/>
      <w:outlineLvl w:val="0"/>
    </w:pPr>
    <w:rPr>
      <w:rFonts w:ascii="宋体" w:eastAsia="宋体" w:hAnsi="宋体" w:cs="宋体"/>
      <w:kern w:val="0"/>
      <w:sz w:val="44"/>
      <w:szCs w:val="44"/>
      <w:lang w:val="zh-CN" w:bidi="zh-CN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3" w:lineRule="auto"/>
      <w:outlineLvl w:val="2"/>
    </w:pPr>
    <w:rPr>
      <w:rFonts w:ascii="Calibri" w:eastAsia="宋体" w:hAnsi="Calibri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qFormat/>
    <w:pPr>
      <w:jc w:val="left"/>
    </w:pPr>
    <w:rPr>
      <w:rFonts w:ascii="Calibri" w:eastAsia="宋体" w:hAnsi="Calibri" w:cs="Times New Roman"/>
    </w:rPr>
  </w:style>
  <w:style w:type="paragraph" w:styleId="a4">
    <w:name w:val="Date"/>
    <w:basedOn w:val="a"/>
    <w:next w:val="a"/>
    <w:link w:val="Char0"/>
    <w:unhideWhenUsed/>
    <w:qFormat/>
    <w:pPr>
      <w:ind w:leftChars="2500" w:left="100"/>
    </w:pPr>
  </w:style>
  <w:style w:type="paragraph" w:styleId="a5">
    <w:name w:val="Balloon Text"/>
    <w:basedOn w:val="a"/>
    <w:link w:val="Char1"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note text"/>
    <w:basedOn w:val="a"/>
    <w:link w:val="Char4"/>
    <w:qFormat/>
    <w:pPr>
      <w:adjustRightInd w:val="0"/>
      <w:snapToGrid w:val="0"/>
      <w:spacing w:line="360" w:lineRule="atLeast"/>
      <w:jc w:val="left"/>
      <w:textAlignment w:val="baseline"/>
    </w:pPr>
    <w:rPr>
      <w:sz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</w:rPr>
  </w:style>
  <w:style w:type="paragraph" w:styleId="aa">
    <w:name w:val="annotation subject"/>
    <w:basedOn w:val="a3"/>
    <w:next w:val="a3"/>
    <w:link w:val="Char5"/>
    <w:unhideWhenUsed/>
    <w:qFormat/>
    <w:rPr>
      <w:b/>
      <w:bCs/>
    </w:rPr>
  </w:style>
  <w:style w:type="table" w:styleId="ab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qFormat/>
    <w:rPr>
      <w:b/>
    </w:rPr>
  </w:style>
  <w:style w:type="character" w:styleId="ad">
    <w:name w:val="page number"/>
    <w:basedOn w:val="a0"/>
    <w:qFormat/>
  </w:style>
  <w:style w:type="character" w:styleId="ae">
    <w:name w:val="FollowedHyperlink"/>
    <w:uiPriority w:val="99"/>
    <w:unhideWhenUsed/>
    <w:qFormat/>
    <w:rPr>
      <w:color w:val="0088CC"/>
      <w:u w:val="none"/>
    </w:rPr>
  </w:style>
  <w:style w:type="character" w:styleId="HTML">
    <w:name w:val="HTML Definition"/>
    <w:uiPriority w:val="99"/>
    <w:unhideWhenUsed/>
    <w:qFormat/>
  </w:style>
  <w:style w:type="character" w:styleId="HTML0">
    <w:name w:val="HTML Typewriter"/>
    <w:uiPriority w:val="99"/>
    <w:unhideWhenUsed/>
    <w:qFormat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uiPriority w:val="99"/>
    <w:unhideWhenUsed/>
    <w:qFormat/>
  </w:style>
  <w:style w:type="character" w:styleId="HTML2">
    <w:name w:val="HTML Variable"/>
    <w:uiPriority w:val="99"/>
    <w:unhideWhenUsed/>
    <w:qFormat/>
  </w:style>
  <w:style w:type="character" w:styleId="af">
    <w:name w:val="Hyperlink"/>
    <w:basedOn w:val="a0"/>
    <w:unhideWhenUsed/>
    <w:qFormat/>
    <w:rPr>
      <w:color w:val="0000FF" w:themeColor="hyperlink"/>
      <w:u w:val="single"/>
    </w:rPr>
  </w:style>
  <w:style w:type="character" w:styleId="HTML3">
    <w:name w:val="HTML Code"/>
    <w:uiPriority w:val="99"/>
    <w:unhideWhenUsed/>
    <w:qFormat/>
    <w:rPr>
      <w:rFonts w:ascii="monospace" w:eastAsia="monospace" w:hAnsi="monospace" w:cs="monospace" w:hint="default"/>
      <w:sz w:val="20"/>
    </w:rPr>
  </w:style>
  <w:style w:type="character" w:styleId="af0">
    <w:name w:val="annotation reference"/>
    <w:qFormat/>
    <w:rPr>
      <w:sz w:val="21"/>
      <w:szCs w:val="21"/>
    </w:rPr>
  </w:style>
  <w:style w:type="character" w:styleId="HTML4">
    <w:name w:val="HTML Cite"/>
    <w:uiPriority w:val="99"/>
    <w:unhideWhenUsed/>
    <w:qFormat/>
  </w:style>
  <w:style w:type="character" w:styleId="HTML5">
    <w:name w:val="HTML Keyboard"/>
    <w:uiPriority w:val="99"/>
    <w:unhideWhenUsed/>
    <w:qFormat/>
    <w:rPr>
      <w:rFonts w:ascii="monospace" w:eastAsia="monospace" w:hAnsi="monospace" w:cs="monospace" w:hint="default"/>
      <w:sz w:val="20"/>
    </w:rPr>
  </w:style>
  <w:style w:type="character" w:styleId="HTML6">
    <w:name w:val="HTML Sample"/>
    <w:uiPriority w:val="99"/>
    <w:unhideWhenUsed/>
    <w:qFormat/>
    <w:rPr>
      <w:rFonts w:ascii="monospace" w:eastAsia="monospace" w:hAnsi="monospace" w:cs="monospace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批注框文本 Char"/>
    <w:basedOn w:val="a0"/>
    <w:link w:val="a5"/>
    <w:qFormat/>
    <w:rPr>
      <w:sz w:val="18"/>
      <w:szCs w:val="18"/>
    </w:rPr>
  </w:style>
  <w:style w:type="character" w:customStyle="1" w:styleId="Char0">
    <w:name w:val="日期 Char"/>
    <w:basedOn w:val="a0"/>
    <w:link w:val="a4"/>
    <w:qFormat/>
  </w:style>
  <w:style w:type="character" w:customStyle="1" w:styleId="1Char">
    <w:name w:val="标题 1 Char"/>
    <w:basedOn w:val="a0"/>
    <w:link w:val="1"/>
    <w:qFormat/>
    <w:rPr>
      <w:rFonts w:ascii="宋体" w:eastAsia="宋体" w:hAnsi="宋体" w:cs="宋体"/>
      <w:kern w:val="0"/>
      <w:sz w:val="44"/>
      <w:szCs w:val="44"/>
      <w:lang w:val="zh-CN" w:bidi="zh-CN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方正小标宋_GBK" w:eastAsia="方正小标宋_GBK" w:hAnsi="Calibri" w:cs="方正小标宋_GBK"/>
      <w:color w:val="000000"/>
      <w:sz w:val="24"/>
      <w:szCs w:val="24"/>
    </w:rPr>
  </w:style>
  <w:style w:type="paragraph" w:styleId="af2">
    <w:name w:val="No Spacing"/>
    <w:uiPriority w:val="1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customStyle="1" w:styleId="Char4">
    <w:name w:val="脚注文本 Char"/>
    <w:link w:val="a8"/>
    <w:qFormat/>
    <w:rPr>
      <w:sz w:val="18"/>
    </w:rPr>
  </w:style>
  <w:style w:type="character" w:customStyle="1" w:styleId="Char10">
    <w:name w:val="脚注文本 Char1"/>
    <w:basedOn w:val="a0"/>
    <w:uiPriority w:val="99"/>
    <w:semiHidden/>
    <w:qFormat/>
    <w:rPr>
      <w:sz w:val="18"/>
      <w:szCs w:val="18"/>
    </w:rPr>
  </w:style>
  <w:style w:type="paragraph" w:customStyle="1" w:styleId="Char11">
    <w:name w:val="Char1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customStyle="1" w:styleId="20">
    <w:name w:val="缩进 2 字符"/>
    <w:basedOn w:val="a"/>
    <w:qFormat/>
    <w:pPr>
      <w:ind w:firstLineChars="200" w:firstLine="480"/>
    </w:pPr>
    <w:rPr>
      <w:rFonts w:ascii="Times New Roman" w:eastAsia="宋体" w:hAnsi="Times New Roman" w:cs="Times New Roman"/>
      <w:sz w:val="24"/>
      <w:szCs w:val="20"/>
    </w:rPr>
  </w:style>
  <w:style w:type="paragraph" w:customStyle="1" w:styleId="af3">
    <w:name w:val="正文普通"/>
    <w:basedOn w:val="a"/>
    <w:qFormat/>
    <w:pPr>
      <w:adjustRightInd w:val="0"/>
      <w:snapToGrid w:val="0"/>
      <w:spacing w:line="480" w:lineRule="exact"/>
      <w:ind w:firstLineChars="200" w:firstLine="200"/>
    </w:pPr>
    <w:rPr>
      <w:rFonts w:ascii="Times New Roman" w:eastAsia="宋体" w:hAnsi="Times New Roman" w:cs="Times New Roman"/>
      <w:sz w:val="24"/>
      <w:szCs w:val="32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Times New Roman"/>
      <w:b/>
      <w:sz w:val="32"/>
      <w:szCs w:val="24"/>
    </w:rPr>
  </w:style>
  <w:style w:type="character" w:customStyle="1" w:styleId="3Char">
    <w:name w:val="标题 3 Char"/>
    <w:basedOn w:val="a0"/>
    <w:link w:val="3"/>
    <w:qFormat/>
    <w:rPr>
      <w:rFonts w:ascii="Calibri" w:eastAsia="宋体" w:hAnsi="Calibri" w:cs="Times New Roman"/>
      <w:b/>
      <w:sz w:val="32"/>
      <w:szCs w:val="24"/>
    </w:rPr>
  </w:style>
  <w:style w:type="character" w:customStyle="1" w:styleId="Char">
    <w:name w:val="批注文字 Char"/>
    <w:basedOn w:val="a0"/>
    <w:link w:val="a3"/>
    <w:qFormat/>
    <w:rPr>
      <w:rFonts w:ascii="Calibri" w:eastAsia="宋体" w:hAnsi="Calibri" w:cs="Times New Roman"/>
    </w:rPr>
  </w:style>
  <w:style w:type="character" w:customStyle="1" w:styleId="Char5">
    <w:name w:val="批注主题 Char"/>
    <w:basedOn w:val="Char"/>
    <w:link w:val="aa"/>
    <w:qFormat/>
    <w:rPr>
      <w:rFonts w:ascii="Calibri" w:eastAsia="宋体" w:hAnsi="Calibri" w:cs="Times New Roman"/>
      <w:b/>
      <w:bCs/>
    </w:rPr>
  </w:style>
  <w:style w:type="paragraph" w:customStyle="1" w:styleId="Style30">
    <w:name w:val="_Style 30"/>
    <w:basedOn w:val="a"/>
    <w:next w:val="af1"/>
    <w:uiPriority w:val="34"/>
    <w:qFormat/>
    <w:pPr>
      <w:ind w:firstLineChars="200" w:firstLine="420"/>
    </w:pPr>
    <w:rPr>
      <w:rFonts w:ascii="Times New Roman" w:eastAsia="宋体" w:hAnsi="Times New Roman" w:cs="Times New Roman"/>
    </w:rPr>
  </w:style>
  <w:style w:type="character" w:customStyle="1" w:styleId="10">
    <w:name w:val="未处理的提及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01">
    <w:name w:val="font0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11">
    <w:name w:val="页眉 字符1"/>
    <w:uiPriority w:val="99"/>
    <w:semiHidden/>
    <w:qFormat/>
    <w:rPr>
      <w:rFonts w:ascii="等线" w:eastAsia="等线" w:hAnsi="等线" w:cs="Times New Roman"/>
      <w:sz w:val="18"/>
      <w:szCs w:val="18"/>
    </w:rPr>
  </w:style>
  <w:style w:type="character" w:customStyle="1" w:styleId="12">
    <w:name w:val="日期 字符1"/>
    <w:uiPriority w:val="99"/>
    <w:semiHidden/>
    <w:qFormat/>
    <w:rPr>
      <w:rFonts w:ascii="等线" w:eastAsia="等线" w:hAnsi="等线" w:cs="Times New Roman"/>
    </w:rPr>
  </w:style>
  <w:style w:type="character" w:customStyle="1" w:styleId="13">
    <w:name w:val="批注文字 字符1"/>
    <w:uiPriority w:val="99"/>
    <w:semiHidden/>
    <w:qFormat/>
    <w:rPr>
      <w:rFonts w:ascii="等线" w:eastAsia="等线" w:hAnsi="等线" w:cs="Times New Roman"/>
    </w:rPr>
  </w:style>
  <w:style w:type="character" w:customStyle="1" w:styleId="Char12">
    <w:name w:val="批注文字 Char1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20">
    <w:name w:val="页眉 Char2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3">
    <w:name w:val="批注主题 Char1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14">
    <w:name w:val="批注主题 字符1"/>
    <w:uiPriority w:val="99"/>
    <w:semiHidden/>
    <w:qFormat/>
    <w:rPr>
      <w:rFonts w:ascii="等线" w:eastAsia="等线" w:hAnsi="等线" w:cs="Times New Roman"/>
      <w:b/>
      <w:bCs/>
    </w:rPr>
  </w:style>
  <w:style w:type="character" w:customStyle="1" w:styleId="Char14">
    <w:name w:val="日期 Char1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15">
    <w:name w:val="页脚 Char1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16">
    <w:name w:val="批注框文本 Char1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5">
    <w:name w:val="页脚 字符1"/>
    <w:uiPriority w:val="99"/>
    <w:semiHidden/>
    <w:qFormat/>
    <w:rPr>
      <w:rFonts w:ascii="等线" w:eastAsia="等线" w:hAnsi="等线" w:cs="Times New Roman"/>
      <w:sz w:val="18"/>
      <w:szCs w:val="18"/>
    </w:rPr>
  </w:style>
  <w:style w:type="character" w:customStyle="1" w:styleId="16">
    <w:name w:val="批注框文本 字符1"/>
    <w:uiPriority w:val="99"/>
    <w:semiHidden/>
    <w:qFormat/>
    <w:rPr>
      <w:rFonts w:ascii="等线" w:eastAsia="等线" w:hAnsi="等线" w:cs="Times New Roman"/>
      <w:sz w:val="18"/>
      <w:szCs w:val="18"/>
    </w:rPr>
  </w:style>
  <w:style w:type="character" w:customStyle="1" w:styleId="Char17">
    <w:name w:val="页眉 Char1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21">
    <w:name w:val="页脚 Char2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CharCharChar">
    <w:name w:val="Char Char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unhideWhenUsed="0" w:qFormat="1"/>
    <w:lsdException w:name="heading 3" w:uiPriority="0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uiPriority="0" w:unhideWhenUsed="0" w:qFormat="1"/>
    <w:lsdException w:name="annotation text" w:uiPriority="0" w:qFormat="1"/>
    <w:lsdException w:name="header" w:qFormat="1"/>
    <w:lsdException w:name="footer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uiPriority="0" w:unhideWhenUsed="0" w:qFormat="1"/>
    <w:lsdException w:name="line number" w:semiHidden="1"/>
    <w:lsdException w:name="page number" w:uiPriority="0" w:unhideWhenUsed="0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uiPriority="0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0" w:qFormat="1"/>
    <w:lsdException w:name="FollowedHyperlink" w:qFormat="1"/>
    <w:lsdException w:name="Strong" w:uiPriority="0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uiPriority="0" w:unhideWhenUsed="0" w:qFormat="1"/>
    <w:lsdException w:name="HTML Acronym" w:qFormat="1"/>
    <w:lsdException w:name="HTML Address" w:semiHidden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semiHidden="1"/>
    <w:lsdException w:name="HTML Sample" w:qFormat="1"/>
    <w:lsdException w:name="HTML Typewriter" w:qFormat="1"/>
    <w:lsdException w:name="HTML Variable" w:qFormat="1"/>
    <w:lsdException w:name="Normal Table" w:semiHidden="1" w:qFormat="1"/>
    <w:lsdException w:name="annotation subject" w:uiPriority="0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 w:qFormat="1"/>
    <w:lsdException w:name="Table Grid" w:uiPriority="0" w:unhideWhenUsed="0" w:qFormat="1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iPriority="34" w:unhideWhenUsed="0" w:qFormat="1"/>
    <w:lsdException w:name="Quote" w:semiHidden="1"/>
    <w:lsdException w:name="Intense Quote" w:semiHidden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autoSpaceDE w:val="0"/>
      <w:autoSpaceDN w:val="0"/>
      <w:spacing w:before="1"/>
      <w:ind w:left="128" w:right="129"/>
      <w:jc w:val="center"/>
      <w:outlineLvl w:val="0"/>
    </w:pPr>
    <w:rPr>
      <w:rFonts w:ascii="宋体" w:eastAsia="宋体" w:hAnsi="宋体" w:cs="宋体"/>
      <w:kern w:val="0"/>
      <w:sz w:val="44"/>
      <w:szCs w:val="44"/>
      <w:lang w:val="zh-CN" w:bidi="zh-CN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3" w:lineRule="auto"/>
      <w:outlineLvl w:val="2"/>
    </w:pPr>
    <w:rPr>
      <w:rFonts w:ascii="Calibri" w:eastAsia="宋体" w:hAnsi="Calibri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qFormat/>
    <w:pPr>
      <w:jc w:val="left"/>
    </w:pPr>
    <w:rPr>
      <w:rFonts w:ascii="Calibri" w:eastAsia="宋体" w:hAnsi="Calibri" w:cs="Times New Roman"/>
    </w:rPr>
  </w:style>
  <w:style w:type="paragraph" w:styleId="a4">
    <w:name w:val="Date"/>
    <w:basedOn w:val="a"/>
    <w:next w:val="a"/>
    <w:link w:val="Char0"/>
    <w:unhideWhenUsed/>
    <w:qFormat/>
    <w:pPr>
      <w:ind w:leftChars="2500" w:left="100"/>
    </w:pPr>
  </w:style>
  <w:style w:type="paragraph" w:styleId="a5">
    <w:name w:val="Balloon Text"/>
    <w:basedOn w:val="a"/>
    <w:link w:val="Char1"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note text"/>
    <w:basedOn w:val="a"/>
    <w:link w:val="Char4"/>
    <w:qFormat/>
    <w:pPr>
      <w:adjustRightInd w:val="0"/>
      <w:snapToGrid w:val="0"/>
      <w:spacing w:line="360" w:lineRule="atLeast"/>
      <w:jc w:val="left"/>
      <w:textAlignment w:val="baseline"/>
    </w:pPr>
    <w:rPr>
      <w:sz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</w:rPr>
  </w:style>
  <w:style w:type="paragraph" w:styleId="aa">
    <w:name w:val="annotation subject"/>
    <w:basedOn w:val="a3"/>
    <w:next w:val="a3"/>
    <w:link w:val="Char5"/>
    <w:unhideWhenUsed/>
    <w:qFormat/>
    <w:rPr>
      <w:b/>
      <w:bCs/>
    </w:rPr>
  </w:style>
  <w:style w:type="table" w:styleId="ab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qFormat/>
    <w:rPr>
      <w:b/>
    </w:rPr>
  </w:style>
  <w:style w:type="character" w:styleId="ad">
    <w:name w:val="page number"/>
    <w:basedOn w:val="a0"/>
    <w:qFormat/>
  </w:style>
  <w:style w:type="character" w:styleId="ae">
    <w:name w:val="FollowedHyperlink"/>
    <w:uiPriority w:val="99"/>
    <w:unhideWhenUsed/>
    <w:qFormat/>
    <w:rPr>
      <w:color w:val="0088CC"/>
      <w:u w:val="none"/>
    </w:rPr>
  </w:style>
  <w:style w:type="character" w:styleId="HTML">
    <w:name w:val="HTML Definition"/>
    <w:uiPriority w:val="99"/>
    <w:unhideWhenUsed/>
    <w:qFormat/>
  </w:style>
  <w:style w:type="character" w:styleId="HTML0">
    <w:name w:val="HTML Typewriter"/>
    <w:uiPriority w:val="99"/>
    <w:unhideWhenUsed/>
    <w:qFormat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uiPriority w:val="99"/>
    <w:unhideWhenUsed/>
    <w:qFormat/>
  </w:style>
  <w:style w:type="character" w:styleId="HTML2">
    <w:name w:val="HTML Variable"/>
    <w:uiPriority w:val="99"/>
    <w:unhideWhenUsed/>
    <w:qFormat/>
  </w:style>
  <w:style w:type="character" w:styleId="af">
    <w:name w:val="Hyperlink"/>
    <w:basedOn w:val="a0"/>
    <w:unhideWhenUsed/>
    <w:qFormat/>
    <w:rPr>
      <w:color w:val="0000FF" w:themeColor="hyperlink"/>
      <w:u w:val="single"/>
    </w:rPr>
  </w:style>
  <w:style w:type="character" w:styleId="HTML3">
    <w:name w:val="HTML Code"/>
    <w:uiPriority w:val="99"/>
    <w:unhideWhenUsed/>
    <w:qFormat/>
    <w:rPr>
      <w:rFonts w:ascii="monospace" w:eastAsia="monospace" w:hAnsi="monospace" w:cs="monospace" w:hint="default"/>
      <w:sz w:val="20"/>
    </w:rPr>
  </w:style>
  <w:style w:type="character" w:styleId="af0">
    <w:name w:val="annotation reference"/>
    <w:qFormat/>
    <w:rPr>
      <w:sz w:val="21"/>
      <w:szCs w:val="21"/>
    </w:rPr>
  </w:style>
  <w:style w:type="character" w:styleId="HTML4">
    <w:name w:val="HTML Cite"/>
    <w:uiPriority w:val="99"/>
    <w:unhideWhenUsed/>
    <w:qFormat/>
  </w:style>
  <w:style w:type="character" w:styleId="HTML5">
    <w:name w:val="HTML Keyboard"/>
    <w:uiPriority w:val="99"/>
    <w:unhideWhenUsed/>
    <w:qFormat/>
    <w:rPr>
      <w:rFonts w:ascii="monospace" w:eastAsia="monospace" w:hAnsi="monospace" w:cs="monospace" w:hint="default"/>
      <w:sz w:val="20"/>
    </w:rPr>
  </w:style>
  <w:style w:type="character" w:styleId="HTML6">
    <w:name w:val="HTML Sample"/>
    <w:uiPriority w:val="99"/>
    <w:unhideWhenUsed/>
    <w:qFormat/>
    <w:rPr>
      <w:rFonts w:ascii="monospace" w:eastAsia="monospace" w:hAnsi="monospace" w:cs="monospace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批注框文本 Char"/>
    <w:basedOn w:val="a0"/>
    <w:link w:val="a5"/>
    <w:qFormat/>
    <w:rPr>
      <w:sz w:val="18"/>
      <w:szCs w:val="18"/>
    </w:rPr>
  </w:style>
  <w:style w:type="character" w:customStyle="1" w:styleId="Char0">
    <w:name w:val="日期 Char"/>
    <w:basedOn w:val="a0"/>
    <w:link w:val="a4"/>
    <w:qFormat/>
  </w:style>
  <w:style w:type="character" w:customStyle="1" w:styleId="1Char">
    <w:name w:val="标题 1 Char"/>
    <w:basedOn w:val="a0"/>
    <w:link w:val="1"/>
    <w:qFormat/>
    <w:rPr>
      <w:rFonts w:ascii="宋体" w:eastAsia="宋体" w:hAnsi="宋体" w:cs="宋体"/>
      <w:kern w:val="0"/>
      <w:sz w:val="44"/>
      <w:szCs w:val="44"/>
      <w:lang w:val="zh-CN" w:bidi="zh-CN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方正小标宋_GBK" w:eastAsia="方正小标宋_GBK" w:hAnsi="Calibri" w:cs="方正小标宋_GBK"/>
      <w:color w:val="000000"/>
      <w:sz w:val="24"/>
      <w:szCs w:val="24"/>
    </w:rPr>
  </w:style>
  <w:style w:type="paragraph" w:styleId="af2">
    <w:name w:val="No Spacing"/>
    <w:uiPriority w:val="1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customStyle="1" w:styleId="Char4">
    <w:name w:val="脚注文本 Char"/>
    <w:link w:val="a8"/>
    <w:qFormat/>
    <w:rPr>
      <w:sz w:val="18"/>
    </w:rPr>
  </w:style>
  <w:style w:type="character" w:customStyle="1" w:styleId="Char10">
    <w:name w:val="脚注文本 Char1"/>
    <w:basedOn w:val="a0"/>
    <w:uiPriority w:val="99"/>
    <w:semiHidden/>
    <w:qFormat/>
    <w:rPr>
      <w:sz w:val="18"/>
      <w:szCs w:val="18"/>
    </w:rPr>
  </w:style>
  <w:style w:type="paragraph" w:customStyle="1" w:styleId="Char11">
    <w:name w:val="Char1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customStyle="1" w:styleId="20">
    <w:name w:val="缩进 2 字符"/>
    <w:basedOn w:val="a"/>
    <w:qFormat/>
    <w:pPr>
      <w:ind w:firstLineChars="200" w:firstLine="480"/>
    </w:pPr>
    <w:rPr>
      <w:rFonts w:ascii="Times New Roman" w:eastAsia="宋体" w:hAnsi="Times New Roman" w:cs="Times New Roman"/>
      <w:sz w:val="24"/>
      <w:szCs w:val="20"/>
    </w:rPr>
  </w:style>
  <w:style w:type="paragraph" w:customStyle="1" w:styleId="af3">
    <w:name w:val="正文普通"/>
    <w:basedOn w:val="a"/>
    <w:qFormat/>
    <w:pPr>
      <w:adjustRightInd w:val="0"/>
      <w:snapToGrid w:val="0"/>
      <w:spacing w:line="480" w:lineRule="exact"/>
      <w:ind w:firstLineChars="200" w:firstLine="200"/>
    </w:pPr>
    <w:rPr>
      <w:rFonts w:ascii="Times New Roman" w:eastAsia="宋体" w:hAnsi="Times New Roman" w:cs="Times New Roman"/>
      <w:sz w:val="24"/>
      <w:szCs w:val="32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Times New Roman"/>
      <w:b/>
      <w:sz w:val="32"/>
      <w:szCs w:val="24"/>
    </w:rPr>
  </w:style>
  <w:style w:type="character" w:customStyle="1" w:styleId="3Char">
    <w:name w:val="标题 3 Char"/>
    <w:basedOn w:val="a0"/>
    <w:link w:val="3"/>
    <w:qFormat/>
    <w:rPr>
      <w:rFonts w:ascii="Calibri" w:eastAsia="宋体" w:hAnsi="Calibri" w:cs="Times New Roman"/>
      <w:b/>
      <w:sz w:val="32"/>
      <w:szCs w:val="24"/>
    </w:rPr>
  </w:style>
  <w:style w:type="character" w:customStyle="1" w:styleId="Char">
    <w:name w:val="批注文字 Char"/>
    <w:basedOn w:val="a0"/>
    <w:link w:val="a3"/>
    <w:qFormat/>
    <w:rPr>
      <w:rFonts w:ascii="Calibri" w:eastAsia="宋体" w:hAnsi="Calibri" w:cs="Times New Roman"/>
    </w:rPr>
  </w:style>
  <w:style w:type="character" w:customStyle="1" w:styleId="Char5">
    <w:name w:val="批注主题 Char"/>
    <w:basedOn w:val="Char"/>
    <w:link w:val="aa"/>
    <w:qFormat/>
    <w:rPr>
      <w:rFonts w:ascii="Calibri" w:eastAsia="宋体" w:hAnsi="Calibri" w:cs="Times New Roman"/>
      <w:b/>
      <w:bCs/>
    </w:rPr>
  </w:style>
  <w:style w:type="paragraph" w:customStyle="1" w:styleId="Style30">
    <w:name w:val="_Style 30"/>
    <w:basedOn w:val="a"/>
    <w:next w:val="af1"/>
    <w:uiPriority w:val="34"/>
    <w:qFormat/>
    <w:pPr>
      <w:ind w:firstLineChars="200" w:firstLine="420"/>
    </w:pPr>
    <w:rPr>
      <w:rFonts w:ascii="Times New Roman" w:eastAsia="宋体" w:hAnsi="Times New Roman" w:cs="Times New Roman"/>
    </w:rPr>
  </w:style>
  <w:style w:type="character" w:customStyle="1" w:styleId="10">
    <w:name w:val="未处理的提及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01">
    <w:name w:val="font0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11">
    <w:name w:val="页眉 字符1"/>
    <w:uiPriority w:val="99"/>
    <w:semiHidden/>
    <w:qFormat/>
    <w:rPr>
      <w:rFonts w:ascii="等线" w:eastAsia="等线" w:hAnsi="等线" w:cs="Times New Roman"/>
      <w:sz w:val="18"/>
      <w:szCs w:val="18"/>
    </w:rPr>
  </w:style>
  <w:style w:type="character" w:customStyle="1" w:styleId="12">
    <w:name w:val="日期 字符1"/>
    <w:uiPriority w:val="99"/>
    <w:semiHidden/>
    <w:qFormat/>
    <w:rPr>
      <w:rFonts w:ascii="等线" w:eastAsia="等线" w:hAnsi="等线" w:cs="Times New Roman"/>
    </w:rPr>
  </w:style>
  <w:style w:type="character" w:customStyle="1" w:styleId="13">
    <w:name w:val="批注文字 字符1"/>
    <w:uiPriority w:val="99"/>
    <w:semiHidden/>
    <w:qFormat/>
    <w:rPr>
      <w:rFonts w:ascii="等线" w:eastAsia="等线" w:hAnsi="等线" w:cs="Times New Roman"/>
    </w:rPr>
  </w:style>
  <w:style w:type="character" w:customStyle="1" w:styleId="Char12">
    <w:name w:val="批注文字 Char1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20">
    <w:name w:val="页眉 Char2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3">
    <w:name w:val="批注主题 Char1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14">
    <w:name w:val="批注主题 字符1"/>
    <w:uiPriority w:val="99"/>
    <w:semiHidden/>
    <w:qFormat/>
    <w:rPr>
      <w:rFonts w:ascii="等线" w:eastAsia="等线" w:hAnsi="等线" w:cs="Times New Roman"/>
      <w:b/>
      <w:bCs/>
    </w:rPr>
  </w:style>
  <w:style w:type="character" w:customStyle="1" w:styleId="Char14">
    <w:name w:val="日期 Char1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15">
    <w:name w:val="页脚 Char1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16">
    <w:name w:val="批注框文本 Char1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5">
    <w:name w:val="页脚 字符1"/>
    <w:uiPriority w:val="99"/>
    <w:semiHidden/>
    <w:qFormat/>
    <w:rPr>
      <w:rFonts w:ascii="等线" w:eastAsia="等线" w:hAnsi="等线" w:cs="Times New Roman"/>
      <w:sz w:val="18"/>
      <w:szCs w:val="18"/>
    </w:rPr>
  </w:style>
  <w:style w:type="character" w:customStyle="1" w:styleId="16">
    <w:name w:val="批注框文本 字符1"/>
    <w:uiPriority w:val="99"/>
    <w:semiHidden/>
    <w:qFormat/>
    <w:rPr>
      <w:rFonts w:ascii="等线" w:eastAsia="等线" w:hAnsi="等线" w:cs="Times New Roman"/>
      <w:sz w:val="18"/>
      <w:szCs w:val="18"/>
    </w:rPr>
  </w:style>
  <w:style w:type="character" w:customStyle="1" w:styleId="Char17">
    <w:name w:val="页眉 Char1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21">
    <w:name w:val="页脚 Char2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CharCharChar">
    <w:name w:val="Char Char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1441</Words>
  <Characters>8215</Characters>
  <Application>Microsoft Office Word</Application>
  <DocSecurity>0</DocSecurity>
  <Lines>68</Lines>
  <Paragraphs>19</Paragraphs>
  <ScaleCrop>false</ScaleCrop>
  <Company>Lenovo</Company>
  <LinksUpToDate>false</LinksUpToDate>
  <CharactersWithSpaces>9637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蔡朝亮</dc:creator>
  <cp:lastModifiedBy>罗夏宁</cp:lastModifiedBy>
  <cp:revision>2</cp:revision>
  <cp:lastPrinted>2022-06-29T07:23:00Z</cp:lastPrinted>
  <dcterms:created xsi:type="dcterms:W3CDTF">2022-06-29T09:35:00Z</dcterms:created>
  <dcterms:modified xsi:type="dcterms:W3CDTF">2022-06-29T09:35:00Z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  <property fmtid="{D5CDD505-2E9C-101B-9397-08002B2CF9AE}" pid="3" name="ICV">
    <vt:lpwstr>085EE1E8EAB4411A90A17B82AE873498</vt:lpwstr>
  </property>
</Properties>
</file>