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napToGrid w:val="0"/>
          <w:color w:val="000000"/>
          <w:sz w:val="32"/>
          <w:szCs w:val="32"/>
          <w:lang w:val="en-US" w:eastAsia="zh-CN"/>
        </w:rPr>
        <w:t>1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  <w:lang w:eastAsia="zh-CN"/>
        </w:rPr>
        <w:t>企业研发机构备案申请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方正小标宋_GBK" w:eastAsia="方正小标宋_GBK" w:cs="宋体"/>
          <w:snapToGrid w:val="0"/>
          <w:color w:val="000000"/>
          <w:sz w:val="44"/>
          <w:szCs w:val="44"/>
        </w:rPr>
      </w:pPr>
    </w:p>
    <w:tbl>
      <w:tblPr>
        <w:tblStyle w:val="3"/>
        <w:tblW w:w="9101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347"/>
        <w:gridCol w:w="1313"/>
        <w:gridCol w:w="1754"/>
        <w:gridCol w:w="3687"/>
      </w:tblGrid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36" w:hRule="atLeast"/>
          <w:jc w:val="center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  <w:t>企业名称</w:t>
            </w:r>
          </w:p>
        </w:tc>
        <w:tc>
          <w:tcPr>
            <w:tcW w:w="67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0" w:hRule="atLeast"/>
          <w:jc w:val="center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  <w:t>企业注册地</w:t>
            </w:r>
          </w:p>
        </w:tc>
        <w:tc>
          <w:tcPr>
            <w:tcW w:w="67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  <w:t>企业性质</w:t>
            </w:r>
          </w:p>
        </w:tc>
        <w:tc>
          <w:tcPr>
            <w:tcW w:w="67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  <w:t>□国有□集体□民营□外商独资□中外合资（其中中方股份比例  %）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68" w:hRule="atLeast"/>
          <w:jc w:val="center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  <w:lang w:val="en-US" w:eastAsia="zh-CN"/>
              </w:rPr>
              <w:t>企业类型</w:t>
            </w:r>
          </w:p>
        </w:tc>
        <w:tc>
          <w:tcPr>
            <w:tcW w:w="67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  <w:lang w:val="en-US" w:eastAsia="zh-CN"/>
              </w:rPr>
              <w:t>规上企业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  <w:lang w:val="en-US" w:eastAsia="zh-CN"/>
              </w:rPr>
              <w:t>高新技术企业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  <w:lang w:val="en-US" w:eastAsia="zh-CN"/>
              </w:rPr>
              <w:t>瞪羚企业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  <w:lang w:val="en-US" w:eastAsia="zh-CN"/>
              </w:rPr>
              <w:t>科技型中小企业</w:t>
            </w:r>
          </w:p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  <w:lang w:val="en-US" w:eastAsia="zh-CN"/>
              </w:rPr>
              <w:t>可多选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  <w:t>）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  <w:t>主营业务收入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1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  <w:t>R&amp;D经费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  <w:t>支出（万元）</w:t>
            </w:r>
          </w:p>
        </w:tc>
        <w:tc>
          <w:tcPr>
            <w:tcW w:w="3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90" w:hRule="atLeast"/>
          <w:jc w:val="center"/>
        </w:trPr>
        <w:tc>
          <w:tcPr>
            <w:tcW w:w="3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  <w:t>R&amp;D投入强度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  <w:t>（R&amp;D经费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  <w:lang w:eastAsia="zh-CN"/>
              </w:rPr>
              <w:t>支出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  <w:t>主营业务收入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  <w:lang w:val="en-US" w:eastAsia="zh-CN"/>
              </w:rPr>
              <w:t>,%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54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62" w:hRule="atLeast"/>
          <w:jc w:val="center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  <w:t>职工人数</w:t>
            </w:r>
          </w:p>
        </w:tc>
        <w:tc>
          <w:tcPr>
            <w:tcW w:w="1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  <w:t>技术人员数</w:t>
            </w:r>
          </w:p>
        </w:tc>
        <w:tc>
          <w:tcPr>
            <w:tcW w:w="3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05" w:hRule="atLeast"/>
          <w:jc w:val="center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  <w:lang w:eastAsia="zh-CN"/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1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3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6" w:hRule="atLeast"/>
          <w:jc w:val="center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  <w:lang w:eastAsia="zh-CN"/>
              </w:rPr>
              <w:t>企业研发机构名称</w:t>
            </w:r>
          </w:p>
        </w:tc>
        <w:tc>
          <w:tcPr>
            <w:tcW w:w="67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15" w:hRule="atLeast"/>
          <w:jc w:val="center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  <w:lang w:eastAsia="zh-CN"/>
              </w:rPr>
              <w:t>企业研发机构依托单位</w:t>
            </w:r>
          </w:p>
        </w:tc>
        <w:tc>
          <w:tcPr>
            <w:tcW w:w="67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40" w:hRule="atLeast"/>
          <w:jc w:val="center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  <w:lang w:eastAsia="zh-CN"/>
              </w:rPr>
              <w:t>企业研发机构共建单位</w:t>
            </w:r>
          </w:p>
        </w:tc>
        <w:tc>
          <w:tcPr>
            <w:tcW w:w="67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15" w:hRule="atLeast"/>
          <w:jc w:val="center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  <w:lang w:eastAsia="zh-CN"/>
              </w:rPr>
              <w:t>企业研发机构认定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  <w:lang w:val="en-US" w:eastAsia="zh-CN"/>
              </w:rPr>
              <w:t>时间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  <w:lang w:val="en-US" w:eastAsia="zh-CN"/>
              </w:rPr>
              <w:t>自建类填写成立时间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7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25" w:hRule="atLeast"/>
          <w:jc w:val="center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  <w:t>企业研发机构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  <w:t>建设水平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  <w:t>（请打勾）</w:t>
            </w:r>
          </w:p>
        </w:tc>
        <w:tc>
          <w:tcPr>
            <w:tcW w:w="1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  <w:t>□国家级</w:t>
            </w:r>
          </w:p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  <w:lang w:eastAsia="zh-CN"/>
              </w:rPr>
              <w:t>自治区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  <w:t>级</w:t>
            </w:r>
          </w:p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  <w:t>□市级</w:t>
            </w:r>
          </w:p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  <w:lang w:eastAsia="zh-CN"/>
              </w:rPr>
              <w:t>企业自建</w:t>
            </w:r>
          </w:p>
        </w:tc>
        <w:tc>
          <w:tcPr>
            <w:tcW w:w="1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  <w:t>企业研发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  <w:t>机构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  <w:lang w:eastAsia="zh-CN"/>
              </w:rPr>
              <w:t>类型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  <w:t>（请打勾）</w:t>
            </w:r>
          </w:p>
        </w:tc>
        <w:tc>
          <w:tcPr>
            <w:tcW w:w="3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Wingdings 2" w:hAnsi="Wingdings 2" w:eastAsia="仿宋_GB2312" w:cs="仿宋_GB2312"/>
                <w:snapToGrid w:val="0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eastAsia="zh-CN"/>
              </w:rPr>
              <w:t>重点实验室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ascii="Wingdings 2" w:hAnsi="Wingdings 2" w:eastAsia="仿宋_GB2312" w:cs="仿宋_GB2312"/>
                <w:snapToGrid w:val="0"/>
                <w:color w:val="000000"/>
                <w:sz w:val="21"/>
                <w:szCs w:val="21"/>
              </w:rPr>
              <w:t>£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eastAsia="zh-CN"/>
              </w:rPr>
              <w:t>实验室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Wingdings 2" w:hAnsi="Wingdings 2" w:eastAsia="仿宋_GB2312" w:cs="仿宋_GB2312"/>
                <w:snapToGrid w:val="0"/>
                <w:color w:val="000000"/>
                <w:sz w:val="21"/>
                <w:szCs w:val="21"/>
              </w:rPr>
              <w:t>£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eastAsia="zh-CN"/>
              </w:rPr>
              <w:t>技术创新中心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ascii="Wingdings 2" w:hAnsi="Wingdings 2" w:eastAsia="仿宋_GB2312" w:cs="仿宋_GB2312"/>
                <w:snapToGrid w:val="0"/>
                <w:color w:val="000000"/>
                <w:sz w:val="21"/>
                <w:szCs w:val="21"/>
              </w:rPr>
              <w:t>£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eastAsia="zh-CN"/>
              </w:rPr>
              <w:t>中试基地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Wingdings 2" w:hAnsi="Wingdings 2" w:eastAsia="仿宋_GB2312" w:cs="仿宋_GB2312"/>
                <w:snapToGrid w:val="0"/>
                <w:color w:val="000000"/>
                <w:sz w:val="21"/>
                <w:szCs w:val="21"/>
              </w:rPr>
              <w:t>£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eastAsia="zh-CN"/>
              </w:rPr>
              <w:t>临床医学中心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ascii="Wingdings 2" w:hAnsi="Wingdings 2" w:eastAsia="仿宋_GB2312" w:cs="仿宋_GB2312"/>
                <w:snapToGrid w:val="0"/>
                <w:color w:val="000000"/>
                <w:sz w:val="21"/>
                <w:szCs w:val="21"/>
              </w:rPr>
              <w:t>£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eastAsia="zh-CN"/>
              </w:rPr>
              <w:t>野外观测站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Wingdings 2" w:hAnsi="Wingdings 2" w:eastAsia="仿宋_GB2312" w:cs="仿宋_GB2312"/>
                <w:snapToGrid w:val="0"/>
                <w:color w:val="000000"/>
                <w:sz w:val="21"/>
                <w:szCs w:val="21"/>
              </w:rPr>
              <w:t>£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eastAsia="zh-CN"/>
              </w:rPr>
              <w:t>新型研发机构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ascii="Wingdings 2" w:hAnsi="Wingdings 2" w:eastAsia="仿宋_GB2312" w:cs="仿宋_GB2312"/>
                <w:snapToGrid w:val="0"/>
                <w:color w:val="000000"/>
                <w:sz w:val="21"/>
                <w:szCs w:val="21"/>
              </w:rPr>
              <w:t>£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eastAsia="zh-CN"/>
              </w:rPr>
              <w:t>创新联合体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Wingdings 2" w:hAnsi="Wingdings 2" w:eastAsia="仿宋_GB2312" w:cs="仿宋_GB2312"/>
                <w:snapToGrid w:val="0"/>
                <w:color w:val="000000"/>
                <w:sz w:val="21"/>
                <w:szCs w:val="21"/>
                <w:lang w:eastAsia="zh-CN"/>
              </w:rPr>
              <w:t>£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 xml:space="preserve">博士后工作站     </w:t>
            </w:r>
            <w:r>
              <w:rPr>
                <w:rFonts w:ascii="Wingdings 2" w:hAnsi="Wingdings 2" w:eastAsia="仿宋_GB2312" w:cs="仿宋_GB2312"/>
                <w:snapToGrid w:val="0"/>
                <w:color w:val="000000"/>
                <w:sz w:val="21"/>
                <w:szCs w:val="21"/>
                <w:lang w:eastAsia="zh-CN"/>
              </w:rPr>
              <w:t>£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eastAsia="zh-CN"/>
              </w:rPr>
              <w:t>企业技术中心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Wingdings 2" w:hAnsi="Wingdings 2" w:eastAsia="仿宋_GB2312" w:cs="仿宋_GB2312"/>
                <w:snapToGrid w:val="0"/>
                <w:color w:val="000000"/>
                <w:sz w:val="21"/>
                <w:szCs w:val="21"/>
                <w:lang w:eastAsia="zh-CN"/>
              </w:rPr>
              <w:t>£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 xml:space="preserve">院士工作站       </w:t>
            </w:r>
            <w:r>
              <w:rPr>
                <w:rFonts w:ascii="Wingdings 2" w:hAnsi="Wingdings 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£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工程研究中心</w:t>
            </w:r>
          </w:p>
          <w:p>
            <w:pPr>
              <w:adjustRightInd w:val="0"/>
              <w:snapToGrid w:val="0"/>
              <w:spacing w:line="280" w:lineRule="exact"/>
              <w:ind w:firstLine="0" w:firstLineChars="0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Wingdings 2" w:hAnsi="Wingdings 2" w:eastAsia="仿宋_GB2312" w:cs="仿宋_GB2312"/>
                <w:snapToGrid w:val="0"/>
                <w:color w:val="000000"/>
                <w:sz w:val="21"/>
                <w:szCs w:val="21"/>
              </w:rPr>
              <w:t>£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eastAsia="zh-CN"/>
              </w:rPr>
              <w:t>工程技术研究中心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Wingdings 2" w:hAnsi="Wingdings 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£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其它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26" w:hRule="atLeast"/>
          <w:jc w:val="center"/>
        </w:trPr>
        <w:tc>
          <w:tcPr>
            <w:tcW w:w="91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  <w:lang w:eastAsia="zh-CN"/>
              </w:rPr>
              <w:t>企业意见（盖章）：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6300" w:firstLineChars="300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  <w:t>年   月   日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88" w:hRule="atLeast"/>
          <w:jc w:val="center"/>
        </w:trPr>
        <w:tc>
          <w:tcPr>
            <w:tcW w:w="91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  <w:lang w:eastAsia="zh-CN"/>
              </w:rPr>
              <w:t>主管部门意见（盖章）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6300" w:firstLineChars="300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6300" w:firstLineChars="300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textAlignment w:val="auto"/>
        <w:rPr>
          <w:rFonts w:hint="default" w:eastAsia="方正仿宋_GBK"/>
          <w:snapToGrid w:val="0"/>
          <w:color w:val="000000"/>
          <w:sz w:val="15"/>
          <w:szCs w:val="15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B5860"/>
    <w:rsid w:val="082B5860"/>
    <w:rsid w:val="4CFD4E36"/>
    <w:rsid w:val="576B527D"/>
    <w:rsid w:val="71EA06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2022-11-24T10:12:00Z</dcterms:created>
  <dc:creator>李堃怡</dc:creator>
  <cp:lastModifiedBy>李堃怡</cp:lastModifiedBy>
  <dcterms:modified xsi:type="dcterms:W3CDTF">2022-11-24T10:13:56Z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