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D9D1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 w14:paraId="27A2500D">
      <w:pPr>
        <w:widowControl w:val="0"/>
        <w:adjustRightInd w:val="0"/>
        <w:snapToGrid w:val="0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首批广西概念验证中心建设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认定名单</w:t>
      </w:r>
    </w:p>
    <w:p w14:paraId="05CFE130">
      <w:pPr>
        <w:pStyle w:val="2"/>
        <w:rPr>
          <w:rFonts w:hint="eastAsia"/>
        </w:rPr>
      </w:pPr>
    </w:p>
    <w:tbl>
      <w:tblPr>
        <w:tblStyle w:val="10"/>
        <w:tblW w:w="515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3634"/>
        <w:gridCol w:w="1158"/>
        <w:gridCol w:w="2716"/>
        <w:gridCol w:w="5085"/>
      </w:tblGrid>
      <w:tr w14:paraId="383C1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</w:trPr>
        <w:tc>
          <w:tcPr>
            <w:tcW w:w="489" w:type="pct"/>
            <w:noWrap w:val="0"/>
            <w:vAlign w:val="center"/>
          </w:tcPr>
          <w:p w14:paraId="3D956E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01" w:type="pct"/>
            <w:noWrap w:val="0"/>
            <w:vAlign w:val="center"/>
          </w:tcPr>
          <w:p w14:paraId="3181B9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414" w:type="pct"/>
            <w:noWrap w:val="0"/>
            <w:vAlign w:val="center"/>
          </w:tcPr>
          <w:p w14:paraId="1C97C6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类型</w:t>
            </w:r>
          </w:p>
        </w:tc>
        <w:tc>
          <w:tcPr>
            <w:tcW w:w="972" w:type="pct"/>
            <w:noWrap w:val="0"/>
            <w:vAlign w:val="center"/>
          </w:tcPr>
          <w:p w14:paraId="3564B3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牵头建设单位</w:t>
            </w:r>
          </w:p>
        </w:tc>
        <w:tc>
          <w:tcPr>
            <w:tcW w:w="1821" w:type="pct"/>
            <w:noWrap w:val="0"/>
            <w:vAlign w:val="center"/>
          </w:tcPr>
          <w:p w14:paraId="30B5F5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Style w:val="12"/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共建单位</w:t>
            </w:r>
          </w:p>
        </w:tc>
      </w:tr>
      <w:tr w14:paraId="52B55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9" w:type="pct"/>
            <w:noWrap w:val="0"/>
            <w:vAlign w:val="center"/>
          </w:tcPr>
          <w:p w14:paraId="70E915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pct"/>
            <w:noWrap w:val="0"/>
            <w:vAlign w:val="center"/>
          </w:tcPr>
          <w:p w14:paraId="6D405F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广西概念验证中心(桂林电子科技大学+光电技术)</w:t>
            </w:r>
          </w:p>
        </w:tc>
        <w:tc>
          <w:tcPr>
            <w:tcW w:w="414" w:type="pct"/>
            <w:noWrap w:val="0"/>
            <w:vAlign w:val="center"/>
          </w:tcPr>
          <w:p w14:paraId="29164F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972" w:type="pct"/>
            <w:noWrap w:val="0"/>
            <w:vAlign w:val="center"/>
          </w:tcPr>
          <w:p w14:paraId="61FFF1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桂林电子科技大学</w:t>
            </w:r>
          </w:p>
        </w:tc>
        <w:tc>
          <w:tcPr>
            <w:tcW w:w="1821" w:type="pct"/>
            <w:noWrap w:val="0"/>
            <w:vAlign w:val="center"/>
          </w:tcPr>
          <w:p w14:paraId="39E65B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广西壮族自治区产业技术研究院</w:t>
            </w:r>
          </w:p>
        </w:tc>
      </w:tr>
      <w:tr w14:paraId="3AEFC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9" w:type="pct"/>
            <w:noWrap w:val="0"/>
            <w:vAlign w:val="center"/>
          </w:tcPr>
          <w:p w14:paraId="580FEC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1" w:type="pct"/>
            <w:noWrap w:val="0"/>
            <w:vAlign w:val="center"/>
          </w:tcPr>
          <w:p w14:paraId="19F537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广西概念验证中心（广西师范大学）</w:t>
            </w:r>
          </w:p>
        </w:tc>
        <w:tc>
          <w:tcPr>
            <w:tcW w:w="414" w:type="pct"/>
            <w:noWrap w:val="0"/>
            <w:vAlign w:val="center"/>
          </w:tcPr>
          <w:p w14:paraId="732845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综合型</w:t>
            </w:r>
          </w:p>
        </w:tc>
        <w:tc>
          <w:tcPr>
            <w:tcW w:w="972" w:type="pct"/>
            <w:noWrap w:val="0"/>
            <w:vAlign w:val="center"/>
          </w:tcPr>
          <w:p w14:paraId="650584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1821" w:type="pct"/>
            <w:noWrap w:val="0"/>
            <w:vAlign w:val="center"/>
          </w:tcPr>
          <w:p w14:paraId="24E75F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广西壮族自治区产业技术研究院、桂林长海发展有限责任公司、聚思睿科技发展（苏州）有限公司、玉林市国际香料与大健康产业研究院</w:t>
            </w:r>
          </w:p>
        </w:tc>
      </w:tr>
      <w:tr w14:paraId="05F51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9" w:type="pct"/>
            <w:noWrap w:val="0"/>
            <w:vAlign w:val="center"/>
          </w:tcPr>
          <w:p w14:paraId="6C8E5D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01" w:type="pct"/>
            <w:noWrap w:val="0"/>
            <w:vAlign w:val="center"/>
          </w:tcPr>
          <w:p w14:paraId="024C73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广西概念验证中心(广西电网有限责任公司+无线电能传输技术）</w:t>
            </w:r>
          </w:p>
        </w:tc>
        <w:tc>
          <w:tcPr>
            <w:tcW w:w="414" w:type="pct"/>
            <w:noWrap w:val="0"/>
            <w:vAlign w:val="center"/>
          </w:tcPr>
          <w:p w14:paraId="57A1DF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972" w:type="pct"/>
            <w:noWrap w:val="0"/>
            <w:vAlign w:val="center"/>
          </w:tcPr>
          <w:p w14:paraId="09F7D9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广西电网有限责任公司</w:t>
            </w:r>
          </w:p>
        </w:tc>
        <w:tc>
          <w:tcPr>
            <w:tcW w:w="1821" w:type="pct"/>
            <w:noWrap w:val="0"/>
            <w:vAlign w:val="center"/>
          </w:tcPr>
          <w:p w14:paraId="01A30F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广西电网能源科技有限责任公司、重庆大学、西南交通大学、重庆华创智能科技研究院有限公司</w:t>
            </w:r>
          </w:p>
        </w:tc>
      </w:tr>
      <w:tr w14:paraId="26245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9" w:type="pct"/>
            <w:noWrap w:val="0"/>
            <w:vAlign w:val="center"/>
          </w:tcPr>
          <w:p w14:paraId="2596C4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01" w:type="pct"/>
            <w:noWrap w:val="0"/>
            <w:vAlign w:val="center"/>
          </w:tcPr>
          <w:p w14:paraId="69667A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广西概念验证中心（桂林理工大学）</w:t>
            </w:r>
          </w:p>
        </w:tc>
        <w:tc>
          <w:tcPr>
            <w:tcW w:w="414" w:type="pct"/>
            <w:noWrap w:val="0"/>
            <w:vAlign w:val="center"/>
          </w:tcPr>
          <w:p w14:paraId="4A6610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综合型</w:t>
            </w:r>
          </w:p>
        </w:tc>
        <w:tc>
          <w:tcPr>
            <w:tcW w:w="972" w:type="pct"/>
            <w:noWrap w:val="0"/>
            <w:vAlign w:val="center"/>
          </w:tcPr>
          <w:p w14:paraId="384B18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桂林理工大学</w:t>
            </w:r>
          </w:p>
        </w:tc>
        <w:tc>
          <w:tcPr>
            <w:tcW w:w="1821" w:type="pct"/>
            <w:noWrap w:val="0"/>
            <w:vAlign w:val="center"/>
          </w:tcPr>
          <w:p w14:paraId="604E42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广西青蓝投资有限公司、广西华锡有色金属股份有限公司、广西中马投控科创投资有限公司</w:t>
            </w:r>
          </w:p>
        </w:tc>
      </w:tr>
      <w:tr w14:paraId="1A3CB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9" w:type="pct"/>
            <w:noWrap w:val="0"/>
            <w:vAlign w:val="center"/>
          </w:tcPr>
          <w:p w14:paraId="14F8BF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01" w:type="pct"/>
            <w:noWrap w:val="0"/>
            <w:vAlign w:val="center"/>
          </w:tcPr>
          <w:p w14:paraId="5F259B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广西概念验证中心(广西玉柴机器股份有限公司+低碳智能动力）</w:t>
            </w:r>
          </w:p>
        </w:tc>
        <w:tc>
          <w:tcPr>
            <w:tcW w:w="414" w:type="pct"/>
            <w:noWrap w:val="0"/>
            <w:vAlign w:val="center"/>
          </w:tcPr>
          <w:p w14:paraId="033403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972" w:type="pct"/>
            <w:noWrap w:val="0"/>
            <w:vAlign w:val="center"/>
          </w:tcPr>
          <w:p w14:paraId="18C8FC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广西玉柴机器股份有限公司</w:t>
            </w:r>
          </w:p>
        </w:tc>
        <w:tc>
          <w:tcPr>
            <w:tcW w:w="1821" w:type="pct"/>
            <w:noWrap w:val="0"/>
            <w:vAlign w:val="center"/>
          </w:tcPr>
          <w:p w14:paraId="13BB14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640" w:firstLineChars="200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</w:p>
        </w:tc>
      </w:tr>
      <w:tr w14:paraId="2D5B3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9" w:type="pct"/>
            <w:noWrap w:val="0"/>
            <w:vAlign w:val="center"/>
          </w:tcPr>
          <w:p w14:paraId="415016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01" w:type="pct"/>
            <w:noWrap w:val="0"/>
            <w:vAlign w:val="center"/>
          </w:tcPr>
          <w:p w14:paraId="741FD1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广西概念验证中心(广西中医药大学+中医药壮瑶医药）</w:t>
            </w:r>
          </w:p>
        </w:tc>
        <w:tc>
          <w:tcPr>
            <w:tcW w:w="414" w:type="pct"/>
            <w:noWrap w:val="0"/>
            <w:vAlign w:val="center"/>
          </w:tcPr>
          <w:p w14:paraId="6F4463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972" w:type="pct"/>
            <w:noWrap w:val="0"/>
            <w:vAlign w:val="center"/>
          </w:tcPr>
          <w:p w14:paraId="051709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广西中医药大学</w:t>
            </w:r>
          </w:p>
        </w:tc>
        <w:tc>
          <w:tcPr>
            <w:tcW w:w="1821" w:type="pct"/>
            <w:noWrap w:val="0"/>
            <w:vAlign w:val="center"/>
          </w:tcPr>
          <w:p w14:paraId="27FFB7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广西中医药大学第一附属医院、广西仙茱中药科技有限公司、广西中医药大学百年乐制药有限公司</w:t>
            </w:r>
          </w:p>
        </w:tc>
      </w:tr>
      <w:tr w14:paraId="5D9F7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9" w:type="pct"/>
            <w:noWrap w:val="0"/>
            <w:vAlign w:val="center"/>
          </w:tcPr>
          <w:p w14:paraId="77CDC9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01" w:type="pct"/>
            <w:noWrap w:val="0"/>
            <w:vAlign w:val="center"/>
          </w:tcPr>
          <w:p w14:paraId="721A6B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广西概念验证中心(广西汽车集团有限公司+人工智能（AI）与新能源汽车）</w:t>
            </w:r>
          </w:p>
        </w:tc>
        <w:tc>
          <w:tcPr>
            <w:tcW w:w="414" w:type="pct"/>
            <w:noWrap w:val="0"/>
            <w:vAlign w:val="center"/>
          </w:tcPr>
          <w:p w14:paraId="701BDA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972" w:type="pct"/>
            <w:noWrap w:val="0"/>
            <w:vAlign w:val="center"/>
          </w:tcPr>
          <w:p w14:paraId="381672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广西汽车集团有限公司</w:t>
            </w:r>
          </w:p>
        </w:tc>
        <w:tc>
          <w:tcPr>
            <w:tcW w:w="1821" w:type="pct"/>
            <w:noWrap w:val="0"/>
            <w:vAlign w:val="center"/>
          </w:tcPr>
          <w:p w14:paraId="5184C5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柳州五菱汽车工业有限公司、柳州五菱新能源汽车有限公司、柳州五菱汽车科技有限公司</w:t>
            </w:r>
          </w:p>
        </w:tc>
      </w:tr>
      <w:tr w14:paraId="3149C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9" w:type="pct"/>
            <w:noWrap w:val="0"/>
            <w:vAlign w:val="center"/>
          </w:tcPr>
          <w:p w14:paraId="0D87ED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01" w:type="pct"/>
            <w:noWrap w:val="0"/>
            <w:vAlign w:val="center"/>
          </w:tcPr>
          <w:p w14:paraId="17FDAE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广西概念验证中心(广西医科大学第一附属医院+生命健康）</w:t>
            </w:r>
          </w:p>
        </w:tc>
        <w:tc>
          <w:tcPr>
            <w:tcW w:w="414" w:type="pct"/>
            <w:noWrap w:val="0"/>
            <w:vAlign w:val="center"/>
          </w:tcPr>
          <w:p w14:paraId="7FC7D3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972" w:type="pct"/>
            <w:noWrap w:val="0"/>
            <w:vAlign w:val="center"/>
          </w:tcPr>
          <w:p w14:paraId="522459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广西医科大学第一附属医院</w:t>
            </w:r>
          </w:p>
        </w:tc>
        <w:tc>
          <w:tcPr>
            <w:tcW w:w="1821" w:type="pct"/>
            <w:noWrap w:val="0"/>
            <w:vAlign w:val="center"/>
          </w:tcPr>
          <w:p w14:paraId="2D0B8A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Style w:val="12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广西水木深研先进技术融合创新促进中心有限公司、华清智美（南宁）生物科技有限公司</w:t>
            </w:r>
          </w:p>
        </w:tc>
      </w:tr>
    </w:tbl>
    <w:p w14:paraId="638E238F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rPr>
          <w:rFonts w:hint="default"/>
        </w:rPr>
      </w:pPr>
    </w:p>
    <w:p w14:paraId="785D7F93">
      <w:pPr>
        <w:pStyle w:val="2"/>
        <w:rPr>
          <w:sz w:val="24"/>
          <w:szCs w:val="24"/>
        </w:rPr>
      </w:pPr>
    </w:p>
    <w:p w14:paraId="3A565B90"/>
    <w:p w14:paraId="0FD1AB9C">
      <w:pPr>
        <w:pStyle w:val="2"/>
      </w:pPr>
    </w:p>
    <w:p w14:paraId="499B05E6">
      <w:pPr>
        <w:pStyle w:val="2"/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6838" w:h="11906" w:orient="landscape"/>
          <w:pgMar w:top="1531" w:right="2098" w:bottom="1531" w:left="1417" w:header="851" w:footer="992" w:gutter="0"/>
          <w:paperSrc/>
          <w:pgNumType w:fmt="decimal"/>
          <w:cols w:space="720" w:num="1"/>
          <w:titlePg/>
          <w:rtlGutter w:val="0"/>
          <w:docGrid w:type="lines" w:linePitch="315" w:charSpace="0"/>
        </w:sectPr>
      </w:pPr>
    </w:p>
    <w:p w14:paraId="7B1CE73E">
      <w:pPr>
        <w:pStyle w:val="2"/>
        <w:spacing w:line="10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8" w:type="first"/>
      <w:footerReference r:id="rId7" w:type="default"/>
      <w:pgSz w:w="16838" w:h="11906" w:orient="landscape"/>
      <w:pgMar w:top="1531" w:right="2098" w:bottom="1531" w:left="1417" w:header="851" w:footer="992" w:gutter="0"/>
      <w:paperSrc/>
      <w:pgNumType w:fmt="decimal"/>
      <w:cols w:space="72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G Time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1C297">
    <w:pPr>
      <w:pStyle w:val="7"/>
      <w:numPr>
        <w:ilvl w:val="0"/>
        <w:numId w:val="0"/>
      </w:numPr>
      <w:spacing w:line="360" w:lineRule="exact"/>
      <w:ind w:leftChars="0"/>
      <w:jc w:val="both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BDEE9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QSiza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FBDEE9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02AF8">
    <w:pPr>
      <w:pStyle w:val="7"/>
      <w:numPr>
        <w:ilvl w:val="0"/>
        <w:numId w:val="0"/>
      </w:numPr>
      <w:ind w:leftChars="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3B2F12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llm87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3B2F12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FB9F2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6358DA"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QBcUK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6358DA"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1FF91">
    <w:pPr>
      <w:pStyle w:val="7"/>
      <w:numPr>
        <w:ilvl w:val="0"/>
        <w:numId w:val="0"/>
      </w:numPr>
      <w:spacing w:line="360" w:lineRule="exact"/>
      <w:ind w:leftChars="0"/>
      <w:jc w:val="both"/>
      <w:rPr>
        <w:rFonts w:ascii="宋体" w:hAnsi="宋体" w:eastAsia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40E1B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2F791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43DD4F">
                          <w:r>
                            <w:t>ImpTraceLabel=PD94bWwgdmVyc2lvbj0nMS4wJyBlbmNvZGluZz0nVVRGLTgnPz48dHJhY2U+PGNvbnRlbnQ+PC9jb250ZW50PjxhY2NvdW50PjNrdXZhYmNpOWhjY2gwdjdtODNxdHE8L2FjY291bnQ+PG1hY2hpbmVDb2RlPkszOFpTM0gwMDE1NjgKPC9tYWNoaW5lQ29kZT48dGltZT4yMDI1LTA4LTExIDA4OjQ1OjQxPC90aW1lPjxzeXN0ZW0+TUI8c3lzdGVtPjwvdHJhY2U+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Oiofm7NAAAA/wAAAA8AAAAAAAAAAQAgAAAAIgAA&#10;AGRycy9kb3ducmV2LnhtbFBLAQIUABQAAAAIAIdO4kBMKsAJoQEAAFUDAAAOAAAAAAAAAAEAIAAA&#10;ABwBAABkcnMvZTJvRG9jLnhtbFBLBQYAAAAABgAGAFkBAAAv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6343DD4F">
                    <w:r>
                      <w:t>ImpTraceLabel=PD94bWwgdmVyc2lvbj0nMS4wJyBlbmNvZGluZz0nVVRGLTgnPz48dHJhY2U+PGNvbnRlbnQ+PC9jb250ZW50PjxhY2NvdW50PjNrdXZhYmNpOWhjY2gwdjdtODNxdHE8L2FjY291bnQ+PG1hY2hpbmVDb2RlPkszOFpTM0gwMDE1NjgKPC9tYWNoaW5lQ29kZT48dGltZT4yMDI1LTA4LTExIDA4OjQ1OjQxPC90aW1lPjxzeXN0ZW0+TUI8c3lzdGVtPjwvdHJhY2U+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210"/>
  <w:drawingGridVerticalSpacing w:val="158"/>
  <w:displayHorizontalDrawingGridEvery w:val="1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543BF"/>
    <w:rsid w:val="00056C43"/>
    <w:rsid w:val="00057E7D"/>
    <w:rsid w:val="00064356"/>
    <w:rsid w:val="000650BC"/>
    <w:rsid w:val="00076EB4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18D7"/>
    <w:rsid w:val="0011417A"/>
    <w:rsid w:val="001179BC"/>
    <w:rsid w:val="00122223"/>
    <w:rsid w:val="00143345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718DF"/>
    <w:rsid w:val="00294BD7"/>
    <w:rsid w:val="002D02E5"/>
    <w:rsid w:val="00301927"/>
    <w:rsid w:val="003172AC"/>
    <w:rsid w:val="00326A0C"/>
    <w:rsid w:val="00340EAD"/>
    <w:rsid w:val="00355CA7"/>
    <w:rsid w:val="00361551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6309"/>
    <w:rsid w:val="00454234"/>
    <w:rsid w:val="00460B46"/>
    <w:rsid w:val="00467301"/>
    <w:rsid w:val="00470EEC"/>
    <w:rsid w:val="00480D67"/>
    <w:rsid w:val="0048462D"/>
    <w:rsid w:val="00485383"/>
    <w:rsid w:val="004F0CAE"/>
    <w:rsid w:val="00510080"/>
    <w:rsid w:val="00514691"/>
    <w:rsid w:val="005A45E7"/>
    <w:rsid w:val="005B5143"/>
    <w:rsid w:val="005D02FF"/>
    <w:rsid w:val="005D3C02"/>
    <w:rsid w:val="005E6BD3"/>
    <w:rsid w:val="00647244"/>
    <w:rsid w:val="006B1924"/>
    <w:rsid w:val="006D70E0"/>
    <w:rsid w:val="00766A29"/>
    <w:rsid w:val="007B776C"/>
    <w:rsid w:val="007C7D17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2369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52205"/>
    <w:rsid w:val="00BD007D"/>
    <w:rsid w:val="00BD5664"/>
    <w:rsid w:val="00BE2F0D"/>
    <w:rsid w:val="00BF1BD3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A353A"/>
    <w:rsid w:val="00D3394E"/>
    <w:rsid w:val="00D50D8A"/>
    <w:rsid w:val="00D60630"/>
    <w:rsid w:val="00D61433"/>
    <w:rsid w:val="00D62BFB"/>
    <w:rsid w:val="00DC5977"/>
    <w:rsid w:val="00DD5BF7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D12DB"/>
    <w:rsid w:val="00FD1FFE"/>
    <w:rsid w:val="00FE46B3"/>
    <w:rsid w:val="00FF3AC2"/>
    <w:rsid w:val="04081A17"/>
    <w:rsid w:val="05CE6EB1"/>
    <w:rsid w:val="087F6923"/>
    <w:rsid w:val="1FFB6BB7"/>
    <w:rsid w:val="26BC7BDE"/>
    <w:rsid w:val="55625F0C"/>
    <w:rsid w:val="5AF35FEF"/>
    <w:rsid w:val="5CC44C22"/>
    <w:rsid w:val="5F2A78FD"/>
    <w:rsid w:val="642971E3"/>
    <w:rsid w:val="66C9548A"/>
    <w:rsid w:val="6D7F6622"/>
    <w:rsid w:val="75477E01"/>
    <w:rsid w:val="7BF713E3"/>
    <w:rsid w:val="7FCD2645"/>
    <w:rsid w:val="BEFFCE19"/>
    <w:rsid w:val="BFBFAF73"/>
    <w:rsid w:val="DE5F22D3"/>
    <w:rsid w:val="F3EF5292"/>
    <w:rsid w:val="FBFFDFD2"/>
    <w:rsid w:val="FF7FC1DB"/>
    <w:rsid w:val="FFBF84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  <w:style w:type="paragraph" w:customStyle="1" w:styleId="4">
    <w:name w:val="正文文字 6"/>
    <w:next w:val="1"/>
    <w:qFormat/>
    <w:uiPriority w:val="99"/>
    <w:pPr>
      <w:widowControl w:val="0"/>
      <w:spacing w:after="200" w:line="276" w:lineRule="auto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批注框文本 Char"/>
    <w:basedOn w:val="12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2"/>
    <w:link w:val="7"/>
    <w:qFormat/>
    <w:uiPriority w:val="99"/>
    <w:rPr>
      <w:kern w:val="2"/>
      <w:sz w:val="18"/>
      <w:szCs w:val="18"/>
    </w:rPr>
  </w:style>
  <w:style w:type="character" w:customStyle="1" w:styleId="15">
    <w:name w:val="页眉 Char"/>
    <w:basedOn w:val="12"/>
    <w:link w:val="8"/>
    <w:qFormat/>
    <w:uiPriority w:val="99"/>
    <w:rPr>
      <w:kern w:val="2"/>
      <w:sz w:val="18"/>
      <w:szCs w:val="18"/>
    </w:rPr>
  </w:style>
  <w:style w:type="paragraph" w:customStyle="1" w:styleId="16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http://www.gxst.gov.cn/</Company>
  <Pages>3</Pages>
  <Words>1230</Words>
  <Characters>1247</Characters>
  <Lines>1</Lines>
  <Paragraphs>1</Paragraphs>
  <TotalTime>12.6666666666667</TotalTime>
  <ScaleCrop>false</ScaleCrop>
  <LinksUpToDate>false</LinksUpToDate>
  <CharactersWithSpaces>1266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2020-03-14T00:33:00Z</dcterms:created>
  <dc:creator>梁晖</dc:creator>
  <cp:lastModifiedBy>墨迹夏子</cp:lastModifiedBy>
  <cp:lastPrinted>2020-06-04T02:53:00Z</cp:lastPrinted>
  <dcterms:modified xsi:type="dcterms:W3CDTF">2025-08-11T02:25:01Z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eyJoZGlkIjoiYzY5ZDFkYjAwZjNhYTM1NDBlZTczZjFiNGMyNzYxN2IiLCJ1c2VySWQiOiIzNjAwMjk3NDgifQ==</vt:lpwstr>
  </property>
  <property fmtid="{D5CDD505-2E9C-101B-9397-08002B2CF9AE}" pid="4" name="ICV">
    <vt:lpwstr>2AB86DCB695D4E70A34DCB12537E54DC_13</vt:lpwstr>
  </property>
</Properties>
</file>