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5F7D2">
      <w:pPr>
        <w:keepNext w:val="0"/>
        <w:keepLines w:val="0"/>
        <w:pageBreakBefore w:val="0"/>
        <w:widowControl w:val="0"/>
        <w:kinsoku/>
        <w:wordWrap/>
        <w:overflowPunct/>
        <w:topLinePunct w:val="0"/>
        <w:autoSpaceDE/>
        <w:autoSpaceDN/>
        <w:bidi w:val="0"/>
        <w:adjustRightInd/>
        <w:snapToGrid/>
        <w:spacing w:line="560" w:lineRule="exact"/>
        <w:ind w:left="791" w:hanging="576" w:hangingChars="200"/>
        <w:jc w:val="left"/>
        <w:textAlignment w:val="auto"/>
        <w:rPr>
          <w:rFonts w:hint="eastAsia" w:ascii="黑体" w:hAnsi="黑体" w:eastAsia="黑体" w:cs="黑体"/>
          <w:color w:val="auto"/>
          <w:w w:val="90"/>
          <w:sz w:val="32"/>
          <w:szCs w:val="32"/>
          <w:lang w:val="en-US" w:eastAsia="zh-CN"/>
        </w:rPr>
      </w:pPr>
      <w:r>
        <w:rPr>
          <w:rFonts w:hint="eastAsia" w:ascii="黑体" w:hAnsi="黑体" w:eastAsia="黑体" w:cs="黑体"/>
          <w:color w:val="auto"/>
          <w:w w:val="90"/>
          <w:sz w:val="32"/>
          <w:szCs w:val="32"/>
          <w:lang w:val="en-US" w:eastAsia="zh-CN"/>
        </w:rPr>
        <w:t>附件</w:t>
      </w:r>
    </w:p>
    <w:p w14:paraId="2C320900">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lang w:val="en-US" w:eastAsia="zh-CN"/>
        </w:rPr>
      </w:pPr>
    </w:p>
    <w:p w14:paraId="1A292C78">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广西实验动物许可证年检</w:t>
      </w:r>
      <w:r>
        <w:rPr>
          <w:rFonts w:hint="eastAsia" w:ascii="方正小标宋简体" w:hAnsi="方正小标宋简体" w:eastAsia="方正小标宋简体" w:cs="方正小标宋简体"/>
          <w:sz w:val="44"/>
          <w:szCs w:val="44"/>
          <w:lang w:eastAsia="zh-CN"/>
        </w:rPr>
        <w:t>结果</w:t>
      </w:r>
      <w:r>
        <w:rPr>
          <w:rFonts w:hint="eastAsia" w:ascii="方正小标宋简体" w:hAnsi="方正小标宋简体" w:eastAsia="方正小标宋简体" w:cs="方正小标宋简体"/>
          <w:sz w:val="44"/>
          <w:szCs w:val="44"/>
        </w:rPr>
        <w:t>情况表</w:t>
      </w:r>
    </w:p>
    <w:p w14:paraId="3B46C3A2">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家单位</w:t>
      </w:r>
      <w:r>
        <w:rPr>
          <w:rFonts w:hint="default"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个证）</w:t>
      </w:r>
    </w:p>
    <w:p w14:paraId="54D35E67">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rPr>
      </w:pPr>
    </w:p>
    <w:tbl>
      <w:tblPr>
        <w:tblStyle w:val="8"/>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36"/>
        <w:gridCol w:w="941"/>
        <w:gridCol w:w="3562"/>
        <w:gridCol w:w="734"/>
        <w:gridCol w:w="1183"/>
        <w:gridCol w:w="3017"/>
        <w:gridCol w:w="1325"/>
        <w:gridCol w:w="791"/>
        <w:gridCol w:w="1262"/>
      </w:tblGrid>
      <w:tr w14:paraId="0F1E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487" w:type="dxa"/>
            <w:noWrap/>
            <w:vAlign w:val="center"/>
          </w:tcPr>
          <w:p w14:paraId="09E722EC">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序号</w:t>
            </w:r>
          </w:p>
        </w:tc>
        <w:tc>
          <w:tcPr>
            <w:tcW w:w="1436" w:type="dxa"/>
            <w:noWrap w:val="0"/>
            <w:vAlign w:val="center"/>
          </w:tcPr>
          <w:p w14:paraId="524F792D">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持证单位</w:t>
            </w:r>
            <w:r>
              <w:rPr>
                <w:rFonts w:hint="eastAsia" w:ascii="黑体" w:hAnsi="黑体" w:eastAsia="黑体" w:cs="黑体"/>
                <w:b w:val="0"/>
                <w:bCs w:val="0"/>
                <w:sz w:val="24"/>
                <w:lang w:val="en-US" w:eastAsia="zh-CN"/>
              </w:rPr>
              <w:br w:type="textWrapping"/>
            </w:r>
            <w:r>
              <w:rPr>
                <w:rFonts w:hint="eastAsia" w:ascii="黑体" w:hAnsi="黑体" w:eastAsia="黑体" w:cs="黑体"/>
                <w:b w:val="0"/>
                <w:bCs w:val="0"/>
                <w:sz w:val="24"/>
                <w:lang w:val="en-US" w:eastAsia="zh-CN"/>
              </w:rPr>
              <w:t>名称</w:t>
            </w:r>
          </w:p>
        </w:tc>
        <w:tc>
          <w:tcPr>
            <w:tcW w:w="941" w:type="dxa"/>
            <w:noWrap w:val="0"/>
            <w:vAlign w:val="center"/>
          </w:tcPr>
          <w:p w14:paraId="1F2FEB19">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法定代表人</w:t>
            </w:r>
          </w:p>
        </w:tc>
        <w:tc>
          <w:tcPr>
            <w:tcW w:w="3562" w:type="dxa"/>
            <w:noWrap w:val="0"/>
            <w:vAlign w:val="center"/>
          </w:tcPr>
          <w:p w14:paraId="0502D64F">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设施地址</w:t>
            </w:r>
          </w:p>
        </w:tc>
        <w:tc>
          <w:tcPr>
            <w:tcW w:w="734" w:type="dxa"/>
            <w:noWrap w:val="0"/>
            <w:vAlign w:val="center"/>
          </w:tcPr>
          <w:p w14:paraId="2BD1331E">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许可类别</w:t>
            </w:r>
          </w:p>
        </w:tc>
        <w:tc>
          <w:tcPr>
            <w:tcW w:w="1183" w:type="dxa"/>
            <w:noWrap w:val="0"/>
            <w:vAlign w:val="center"/>
          </w:tcPr>
          <w:p w14:paraId="77B5EFDB">
            <w:pPr>
              <w:jc w:val="center"/>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许可证号</w:t>
            </w:r>
          </w:p>
        </w:tc>
        <w:tc>
          <w:tcPr>
            <w:tcW w:w="3017" w:type="dxa"/>
            <w:noWrap w:val="0"/>
            <w:vAlign w:val="center"/>
          </w:tcPr>
          <w:p w14:paraId="44C9D579">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适用范围</w:t>
            </w:r>
          </w:p>
        </w:tc>
        <w:tc>
          <w:tcPr>
            <w:tcW w:w="1325" w:type="dxa"/>
            <w:noWrap w:val="0"/>
            <w:vAlign w:val="center"/>
          </w:tcPr>
          <w:p w14:paraId="15EB8AAB">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有效期限</w:t>
            </w:r>
          </w:p>
        </w:tc>
        <w:tc>
          <w:tcPr>
            <w:tcW w:w="791" w:type="dxa"/>
            <w:noWrap w:val="0"/>
            <w:vAlign w:val="center"/>
          </w:tcPr>
          <w:p w14:paraId="77A605E8">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年检结果</w:t>
            </w:r>
          </w:p>
        </w:tc>
        <w:tc>
          <w:tcPr>
            <w:tcW w:w="1262" w:type="dxa"/>
            <w:noWrap/>
            <w:vAlign w:val="center"/>
          </w:tcPr>
          <w:p w14:paraId="740D09E2">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状态</w:t>
            </w:r>
          </w:p>
        </w:tc>
      </w:tr>
      <w:tr w14:paraId="20BC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4AA857A6">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36" w:type="dxa"/>
            <w:noWrap w:val="0"/>
            <w:vAlign w:val="center"/>
          </w:tcPr>
          <w:p w14:paraId="69EC60D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广西大学</w:t>
            </w:r>
          </w:p>
        </w:tc>
        <w:tc>
          <w:tcPr>
            <w:tcW w:w="941" w:type="dxa"/>
            <w:noWrap w:val="0"/>
            <w:vAlign w:val="center"/>
          </w:tcPr>
          <w:p w14:paraId="0724E2D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韩林海</w:t>
            </w:r>
          </w:p>
        </w:tc>
        <w:tc>
          <w:tcPr>
            <w:tcW w:w="3562" w:type="dxa"/>
            <w:noWrap w:val="0"/>
            <w:vAlign w:val="center"/>
          </w:tcPr>
          <w:p w14:paraId="4D4F8C5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广西南宁市大学东路100号广西大学东校园实验农场西面（广西巴马小型猪繁育中心）</w:t>
            </w:r>
          </w:p>
        </w:tc>
        <w:tc>
          <w:tcPr>
            <w:tcW w:w="734" w:type="dxa"/>
            <w:noWrap w:val="0"/>
            <w:vAlign w:val="center"/>
          </w:tcPr>
          <w:p w14:paraId="7510B41F">
            <w:pPr>
              <w:keepNext w:val="0"/>
              <w:keepLines w:val="0"/>
              <w:widowControl/>
              <w:suppressLineNumbers w:val="0"/>
              <w:jc w:val="center"/>
              <w:textAlignment w:val="center"/>
              <w:rPr>
                <w:rFonts w:hint="default"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4BD14F0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SCXK桂2023-0003</w:t>
            </w:r>
          </w:p>
        </w:tc>
        <w:tc>
          <w:tcPr>
            <w:tcW w:w="3017" w:type="dxa"/>
            <w:noWrap w:val="0"/>
            <w:vAlign w:val="center"/>
          </w:tcPr>
          <w:p w14:paraId="278C256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普通级小型猪生产（设施面积1100㎡）</w:t>
            </w:r>
          </w:p>
        </w:tc>
        <w:tc>
          <w:tcPr>
            <w:tcW w:w="1325" w:type="dxa"/>
            <w:noWrap w:val="0"/>
            <w:vAlign w:val="center"/>
          </w:tcPr>
          <w:p w14:paraId="072D9B5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2028-09-03</w:t>
            </w:r>
          </w:p>
        </w:tc>
        <w:tc>
          <w:tcPr>
            <w:tcW w:w="791" w:type="dxa"/>
            <w:noWrap w:val="0"/>
            <w:vAlign w:val="center"/>
          </w:tcPr>
          <w:p w14:paraId="198E89C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合格</w:t>
            </w:r>
          </w:p>
        </w:tc>
        <w:tc>
          <w:tcPr>
            <w:tcW w:w="1262" w:type="dxa"/>
            <w:noWrap/>
            <w:vAlign w:val="center"/>
          </w:tcPr>
          <w:p w14:paraId="1AED9B2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继续有效</w:t>
            </w:r>
          </w:p>
        </w:tc>
      </w:tr>
      <w:tr w14:paraId="410F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1AA37547">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36" w:type="dxa"/>
            <w:vMerge w:val="restart"/>
            <w:noWrap w:val="0"/>
            <w:vAlign w:val="center"/>
          </w:tcPr>
          <w:p w14:paraId="26D58DBF">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广西医科大学</w:t>
            </w:r>
          </w:p>
        </w:tc>
        <w:tc>
          <w:tcPr>
            <w:tcW w:w="941" w:type="dxa"/>
            <w:vMerge w:val="restart"/>
            <w:noWrap w:val="0"/>
            <w:vAlign w:val="center"/>
          </w:tcPr>
          <w:p w14:paraId="1E6BA883">
            <w:pPr>
              <w:adjustRightInd w:val="0"/>
              <w:snapToGrid w:val="0"/>
              <w:spacing w:line="290" w:lineRule="exact"/>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曾志羽</w:t>
            </w:r>
          </w:p>
        </w:tc>
        <w:tc>
          <w:tcPr>
            <w:tcW w:w="3562" w:type="dxa"/>
            <w:noWrap w:val="0"/>
            <w:vAlign w:val="center"/>
          </w:tcPr>
          <w:p w14:paraId="03B1264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广西南宁市青秀区双拥路22号逸夫实验动物教学楼4-5层</w:t>
            </w:r>
          </w:p>
        </w:tc>
        <w:tc>
          <w:tcPr>
            <w:tcW w:w="734" w:type="dxa"/>
            <w:noWrap w:val="0"/>
            <w:vAlign w:val="center"/>
          </w:tcPr>
          <w:p w14:paraId="531C6A04">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3B43CBE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SCXK桂2020-0003</w:t>
            </w:r>
          </w:p>
        </w:tc>
        <w:tc>
          <w:tcPr>
            <w:tcW w:w="3017" w:type="dxa"/>
            <w:noWrap w:val="0"/>
            <w:vAlign w:val="center"/>
          </w:tcPr>
          <w:p w14:paraId="341273A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屏障环境SPF级大鼠、小鼠生产（设施面积1274㎡）</w:t>
            </w:r>
          </w:p>
        </w:tc>
        <w:tc>
          <w:tcPr>
            <w:tcW w:w="1325" w:type="dxa"/>
            <w:noWrap w:val="0"/>
            <w:vAlign w:val="center"/>
          </w:tcPr>
          <w:p w14:paraId="4A464CD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2025-08-01</w:t>
            </w:r>
          </w:p>
        </w:tc>
        <w:tc>
          <w:tcPr>
            <w:tcW w:w="791" w:type="dxa"/>
            <w:noWrap w:val="0"/>
            <w:vAlign w:val="center"/>
          </w:tcPr>
          <w:p w14:paraId="28DCBCA8">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32CA252F">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29E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02706628">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36" w:type="dxa"/>
            <w:vMerge w:val="continue"/>
            <w:noWrap w:val="0"/>
            <w:vAlign w:val="center"/>
          </w:tcPr>
          <w:p w14:paraId="75798804">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6B78B859">
            <w:pPr>
              <w:jc w:val="center"/>
              <w:rPr>
                <w:rFonts w:hint="eastAsia" w:ascii="仿宋_GB2312" w:hAnsi="仿宋_GB2312" w:eastAsia="仿宋_GB2312" w:cs="仿宋_GB2312"/>
                <w:b/>
                <w:bCs/>
                <w:sz w:val="24"/>
                <w:lang w:val="en-US" w:eastAsia="zh-CN"/>
              </w:rPr>
            </w:pPr>
          </w:p>
        </w:tc>
        <w:tc>
          <w:tcPr>
            <w:tcW w:w="3562" w:type="dxa"/>
            <w:noWrap w:val="0"/>
            <w:vAlign w:val="center"/>
          </w:tcPr>
          <w:p w14:paraId="5228E2E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广西南宁市青秀区双拥路22号逸夫实验动物教学楼2-3层（屏障环境）、标准动物实验楼2-3层和动物实验室（普通环境）</w:t>
            </w:r>
          </w:p>
        </w:tc>
        <w:tc>
          <w:tcPr>
            <w:tcW w:w="734" w:type="dxa"/>
            <w:noWrap w:val="0"/>
            <w:vAlign w:val="center"/>
          </w:tcPr>
          <w:p w14:paraId="5ECE1C96">
            <w:pPr>
              <w:keepNext w:val="0"/>
              <w:keepLines w:val="0"/>
              <w:widowControl/>
              <w:suppressLineNumbers w:val="0"/>
              <w:jc w:val="center"/>
              <w:textAlignment w:val="center"/>
              <w:rPr>
                <w:rFonts w:hint="default"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31ED4D3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SYXK桂2020-0004</w:t>
            </w:r>
          </w:p>
        </w:tc>
        <w:tc>
          <w:tcPr>
            <w:tcW w:w="3017" w:type="dxa"/>
            <w:noWrap w:val="0"/>
            <w:vAlign w:val="center"/>
          </w:tcPr>
          <w:p w14:paraId="466B9F7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屏障环境：大鼠、小鼠实验（设施面积1274㎡）；普通环境：兔、豚鼠、猪、犬、猴、树鼩实验（设施面积640㎡）</w:t>
            </w:r>
          </w:p>
        </w:tc>
        <w:tc>
          <w:tcPr>
            <w:tcW w:w="1325" w:type="dxa"/>
            <w:noWrap w:val="0"/>
            <w:vAlign w:val="center"/>
          </w:tcPr>
          <w:p w14:paraId="2A90625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2025-07-29</w:t>
            </w:r>
          </w:p>
        </w:tc>
        <w:tc>
          <w:tcPr>
            <w:tcW w:w="791" w:type="dxa"/>
            <w:noWrap w:val="0"/>
            <w:vAlign w:val="center"/>
          </w:tcPr>
          <w:p w14:paraId="51F23D11">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17E0DE09">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BCF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71BCD41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436" w:type="dxa"/>
            <w:noWrap w:val="0"/>
            <w:vAlign w:val="center"/>
          </w:tcPr>
          <w:p w14:paraId="49E602C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广西壮族自治区疾病预防控制中心</w:t>
            </w:r>
          </w:p>
        </w:tc>
        <w:tc>
          <w:tcPr>
            <w:tcW w:w="941" w:type="dxa"/>
            <w:noWrap w:val="0"/>
            <w:vAlign w:val="center"/>
          </w:tcPr>
          <w:p w14:paraId="0093F0B3">
            <w:pPr>
              <w:adjustRightInd w:val="0"/>
              <w:snapToGrid w:val="0"/>
              <w:spacing w:line="290" w:lineRule="exact"/>
              <w:jc w:val="center"/>
              <w:rPr>
                <w:rFonts w:hint="eastAsia" w:ascii="仿宋_GB2312" w:hAnsi="宋体" w:eastAsia="仿宋_GB2312" w:cs="Times New Roman"/>
                <w:b/>
                <w:bCs/>
                <w:kern w:val="2"/>
                <w:sz w:val="24"/>
                <w:szCs w:val="24"/>
                <w:lang w:val="en-US" w:eastAsia="zh-CN" w:bidi="ar-SA"/>
              </w:rPr>
            </w:pPr>
            <w:r>
              <w:rPr>
                <w:rFonts w:hint="eastAsia" w:ascii="Times New Roman" w:hAnsi="Times New Roman" w:eastAsia="仿宋_GB2312" w:cs="Times New Roman"/>
                <w:snapToGrid w:val="0"/>
                <w:color w:val="auto"/>
                <w:spacing w:val="0"/>
                <w:sz w:val="21"/>
                <w:szCs w:val="21"/>
                <w:lang w:val="en-US" w:eastAsia="zh-CN"/>
              </w:rPr>
              <w:t>钟  革</w:t>
            </w:r>
          </w:p>
        </w:tc>
        <w:tc>
          <w:tcPr>
            <w:tcW w:w="3562" w:type="dxa"/>
            <w:noWrap w:val="0"/>
            <w:vAlign w:val="center"/>
          </w:tcPr>
          <w:p w14:paraId="0E2A2A6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广西南宁市金洲路18号广西壮族自治区疾病预防控制中心实验楼9楼</w:t>
            </w:r>
          </w:p>
        </w:tc>
        <w:tc>
          <w:tcPr>
            <w:tcW w:w="734" w:type="dxa"/>
            <w:noWrap w:val="0"/>
            <w:vAlign w:val="center"/>
          </w:tcPr>
          <w:p w14:paraId="4EB48AA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3CC4061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SYXK桂2021-0002</w:t>
            </w:r>
          </w:p>
        </w:tc>
        <w:tc>
          <w:tcPr>
            <w:tcW w:w="3017" w:type="dxa"/>
            <w:noWrap w:val="0"/>
            <w:vAlign w:val="center"/>
          </w:tcPr>
          <w:p w14:paraId="0379DCF4">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屏障环境大鼠、小鼠、豚鼠实验(450㎡</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；普通环境兔、豚鼠、地鼠实验(111.4㎡</w:t>
            </w:r>
            <w:r>
              <w:rPr>
                <w:rFonts w:hint="eastAsia" w:ascii="Times New Roman" w:hAnsi="Times New Roman" w:eastAsia="仿宋_GB2312" w:cs="Times New Roman"/>
                <w:i w:val="0"/>
                <w:iCs w:val="0"/>
                <w:color w:val="auto"/>
                <w:kern w:val="0"/>
                <w:sz w:val="21"/>
                <w:szCs w:val="21"/>
                <w:u w:val="none"/>
                <w:lang w:val="en-US" w:eastAsia="zh-CN" w:bidi="ar"/>
              </w:rPr>
              <w:t>）</w:t>
            </w:r>
          </w:p>
        </w:tc>
        <w:tc>
          <w:tcPr>
            <w:tcW w:w="1325" w:type="dxa"/>
            <w:noWrap w:val="0"/>
            <w:vAlign w:val="center"/>
          </w:tcPr>
          <w:p w14:paraId="6F8B786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2026-07-01</w:t>
            </w:r>
          </w:p>
        </w:tc>
        <w:tc>
          <w:tcPr>
            <w:tcW w:w="791" w:type="dxa"/>
            <w:noWrap w:val="0"/>
            <w:vAlign w:val="center"/>
          </w:tcPr>
          <w:p w14:paraId="34D3B072">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644A6DB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AB6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7DFA762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436" w:type="dxa"/>
            <w:noWrap w:val="0"/>
            <w:vAlign w:val="center"/>
          </w:tcPr>
          <w:p w14:paraId="70D7321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广西壮族自治区兽药监察所</w:t>
            </w:r>
          </w:p>
        </w:tc>
        <w:tc>
          <w:tcPr>
            <w:tcW w:w="941" w:type="dxa"/>
            <w:noWrap w:val="0"/>
            <w:vAlign w:val="center"/>
          </w:tcPr>
          <w:p w14:paraId="3EACCD6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许力干</w:t>
            </w:r>
          </w:p>
        </w:tc>
        <w:tc>
          <w:tcPr>
            <w:tcW w:w="3562" w:type="dxa"/>
            <w:noWrap w:val="0"/>
            <w:vAlign w:val="center"/>
          </w:tcPr>
          <w:p w14:paraId="03785D6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南宁市友爱北路51号广西壮族自治区兽药监察所办公楼东侧1楼</w:t>
            </w:r>
          </w:p>
        </w:tc>
        <w:tc>
          <w:tcPr>
            <w:tcW w:w="734" w:type="dxa"/>
            <w:noWrap w:val="0"/>
            <w:vAlign w:val="center"/>
          </w:tcPr>
          <w:p w14:paraId="72976D7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383626A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SYXK桂2021-0006</w:t>
            </w:r>
          </w:p>
        </w:tc>
        <w:tc>
          <w:tcPr>
            <w:tcW w:w="3017" w:type="dxa"/>
            <w:noWrap w:val="0"/>
            <w:vAlign w:val="center"/>
          </w:tcPr>
          <w:p w14:paraId="303A81B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屏障环境小鼠实验（设施面积57㎡）；普通环境兔实验（设施面积114㎡）</w:t>
            </w:r>
          </w:p>
        </w:tc>
        <w:tc>
          <w:tcPr>
            <w:tcW w:w="1325" w:type="dxa"/>
            <w:noWrap w:val="0"/>
            <w:vAlign w:val="center"/>
          </w:tcPr>
          <w:p w14:paraId="60A7A1F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2026-12-08</w:t>
            </w:r>
          </w:p>
        </w:tc>
        <w:tc>
          <w:tcPr>
            <w:tcW w:w="791" w:type="dxa"/>
            <w:noWrap w:val="0"/>
            <w:vAlign w:val="center"/>
          </w:tcPr>
          <w:p w14:paraId="66E39F29">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EAAACC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334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7EDA8E1F">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436" w:type="dxa"/>
            <w:vMerge w:val="restart"/>
            <w:noWrap w:val="0"/>
            <w:vAlign w:val="center"/>
          </w:tcPr>
          <w:p w14:paraId="68FFC501">
            <w:pPr>
              <w:keepNext w:val="0"/>
              <w:keepLines w:val="0"/>
              <w:pageBreakBefore w:val="0"/>
              <w:kinsoku/>
              <w:wordWrap/>
              <w:overflowPunct/>
              <w:topLinePunct w:val="0"/>
              <w:autoSpaceDE/>
              <w:autoSpaceDN/>
              <w:bidi w:val="0"/>
              <w:adjustRightInd w:val="0"/>
              <w:snapToGrid w:val="0"/>
              <w:spacing w:line="28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广西壮族自治区药品检验研究院</w:t>
            </w:r>
          </w:p>
        </w:tc>
        <w:tc>
          <w:tcPr>
            <w:tcW w:w="941" w:type="dxa"/>
            <w:vMerge w:val="restart"/>
            <w:noWrap w:val="0"/>
            <w:vAlign w:val="center"/>
          </w:tcPr>
          <w:p w14:paraId="68E6A7FE">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周嵩煜</w:t>
            </w:r>
          </w:p>
        </w:tc>
        <w:tc>
          <w:tcPr>
            <w:tcW w:w="3562" w:type="dxa"/>
            <w:vMerge w:val="restart"/>
            <w:noWrap w:val="0"/>
            <w:vAlign w:val="center"/>
          </w:tcPr>
          <w:p w14:paraId="1521FFA9">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南宁市青秀区青湖路9号广西药品检验研究院实验楼C区八楼、九楼</w:t>
            </w:r>
          </w:p>
        </w:tc>
        <w:tc>
          <w:tcPr>
            <w:tcW w:w="734" w:type="dxa"/>
            <w:noWrap w:val="0"/>
            <w:vAlign w:val="center"/>
          </w:tcPr>
          <w:p w14:paraId="17002FFE">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007473F">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SCXK桂2022-0001</w:t>
            </w:r>
          </w:p>
        </w:tc>
        <w:tc>
          <w:tcPr>
            <w:tcW w:w="3017" w:type="dxa"/>
            <w:noWrap w:val="0"/>
            <w:vAlign w:val="center"/>
          </w:tcPr>
          <w:p w14:paraId="1911082F">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普通级豚鼠、兔生产（设施面积178㎡）；SPF级大鼠、小鼠生产（设施面积251㎡）</w:t>
            </w:r>
          </w:p>
        </w:tc>
        <w:tc>
          <w:tcPr>
            <w:tcW w:w="1325" w:type="dxa"/>
            <w:noWrap w:val="0"/>
            <w:vAlign w:val="center"/>
          </w:tcPr>
          <w:p w14:paraId="1AD0F0AC">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2027-08-16</w:t>
            </w:r>
          </w:p>
        </w:tc>
        <w:tc>
          <w:tcPr>
            <w:tcW w:w="791" w:type="dxa"/>
            <w:noWrap w:val="0"/>
            <w:vAlign w:val="center"/>
          </w:tcPr>
          <w:p w14:paraId="49D808CD">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4B668280">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01C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00D362F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436" w:type="dxa"/>
            <w:vMerge w:val="continue"/>
            <w:noWrap w:val="0"/>
            <w:vAlign w:val="center"/>
          </w:tcPr>
          <w:p w14:paraId="535858AF">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7F4CF826">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p>
        </w:tc>
        <w:tc>
          <w:tcPr>
            <w:tcW w:w="3562" w:type="dxa"/>
            <w:vMerge w:val="continue"/>
            <w:noWrap w:val="0"/>
            <w:vAlign w:val="center"/>
          </w:tcPr>
          <w:p w14:paraId="04DEBCCB">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p>
        </w:tc>
        <w:tc>
          <w:tcPr>
            <w:tcW w:w="734" w:type="dxa"/>
            <w:noWrap w:val="0"/>
            <w:vAlign w:val="center"/>
          </w:tcPr>
          <w:p w14:paraId="3363ADB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00DF03A7">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SYXK桂2023-0005</w:t>
            </w:r>
          </w:p>
        </w:tc>
        <w:tc>
          <w:tcPr>
            <w:tcW w:w="3017" w:type="dxa"/>
            <w:noWrap w:val="0"/>
            <w:vAlign w:val="center"/>
          </w:tcPr>
          <w:p w14:paraId="032E6620">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屏障环境大鼠、小鼠、豚鼠实验（设施面积301㎡）；普通环境兔、豚鼠、地鼠、猫实验（设施面积209㎡）</w:t>
            </w:r>
          </w:p>
        </w:tc>
        <w:tc>
          <w:tcPr>
            <w:tcW w:w="1325" w:type="dxa"/>
            <w:noWrap w:val="0"/>
            <w:vAlign w:val="center"/>
          </w:tcPr>
          <w:p w14:paraId="4043A45B">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2028-04-23</w:t>
            </w:r>
          </w:p>
        </w:tc>
        <w:tc>
          <w:tcPr>
            <w:tcW w:w="791" w:type="dxa"/>
            <w:noWrap w:val="0"/>
            <w:vAlign w:val="center"/>
          </w:tcPr>
          <w:p w14:paraId="6CE58921">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7993479C">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834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87" w:type="dxa"/>
            <w:noWrap/>
            <w:vAlign w:val="center"/>
          </w:tcPr>
          <w:p w14:paraId="13E9D8D2">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436" w:type="dxa"/>
            <w:noWrap w:val="0"/>
            <w:vAlign w:val="center"/>
          </w:tcPr>
          <w:p w14:paraId="5CDDD43B">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广西壮族自治区医疗器械检测中心</w:t>
            </w:r>
          </w:p>
        </w:tc>
        <w:tc>
          <w:tcPr>
            <w:tcW w:w="941" w:type="dxa"/>
            <w:noWrap w:val="0"/>
            <w:vAlign w:val="center"/>
          </w:tcPr>
          <w:p w14:paraId="00E3845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吴植强</w:t>
            </w:r>
          </w:p>
        </w:tc>
        <w:tc>
          <w:tcPr>
            <w:tcW w:w="3562" w:type="dxa"/>
            <w:noWrap w:val="0"/>
            <w:vAlign w:val="center"/>
          </w:tcPr>
          <w:p w14:paraId="610DD2B3">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南宁市江南区国凯大道东19号金凯工业园13号楼5楼西侧A区、南侧B区</w:t>
            </w:r>
          </w:p>
        </w:tc>
        <w:tc>
          <w:tcPr>
            <w:tcW w:w="734" w:type="dxa"/>
            <w:noWrap w:val="0"/>
            <w:vAlign w:val="center"/>
          </w:tcPr>
          <w:p w14:paraId="2EA6E08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14471BBE">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SYXK桂2021-0001</w:t>
            </w:r>
          </w:p>
        </w:tc>
        <w:tc>
          <w:tcPr>
            <w:tcW w:w="3017" w:type="dxa"/>
            <w:noWrap w:val="0"/>
            <w:vAlign w:val="center"/>
          </w:tcPr>
          <w:p w14:paraId="52FF7E00">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屏障环境大鼠、小鼠实验（设施面积330㎡）；普通环境兔、豚鼠、地鼠实验（设施面积207㎡）</w:t>
            </w:r>
          </w:p>
        </w:tc>
        <w:tc>
          <w:tcPr>
            <w:tcW w:w="1325" w:type="dxa"/>
            <w:noWrap w:val="0"/>
            <w:vAlign w:val="center"/>
          </w:tcPr>
          <w:p w14:paraId="1840B865">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2026-01-05</w:t>
            </w:r>
          </w:p>
        </w:tc>
        <w:tc>
          <w:tcPr>
            <w:tcW w:w="791" w:type="dxa"/>
            <w:noWrap w:val="0"/>
            <w:vAlign w:val="center"/>
          </w:tcPr>
          <w:p w14:paraId="1C7C3A4A">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149343CD">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76D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87" w:type="dxa"/>
            <w:noWrap/>
            <w:vAlign w:val="center"/>
          </w:tcPr>
          <w:p w14:paraId="49674A2E">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436" w:type="dxa"/>
            <w:noWrap w:val="0"/>
            <w:vAlign w:val="center"/>
          </w:tcPr>
          <w:p w14:paraId="4C9675AE">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广西壮族自治区中医药研究院</w:t>
            </w:r>
          </w:p>
        </w:tc>
        <w:tc>
          <w:tcPr>
            <w:tcW w:w="941" w:type="dxa"/>
            <w:noWrap w:val="0"/>
            <w:vAlign w:val="center"/>
          </w:tcPr>
          <w:p w14:paraId="52A32532">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赖克道</w:t>
            </w:r>
          </w:p>
        </w:tc>
        <w:tc>
          <w:tcPr>
            <w:tcW w:w="3562" w:type="dxa"/>
            <w:noWrap w:val="0"/>
            <w:vAlign w:val="center"/>
          </w:tcPr>
          <w:p w14:paraId="0FBFD16D">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广西南宁市东葛路20-1号广西中医药研究院实验楼一楼</w:t>
            </w:r>
          </w:p>
        </w:tc>
        <w:tc>
          <w:tcPr>
            <w:tcW w:w="734" w:type="dxa"/>
            <w:noWrap w:val="0"/>
            <w:vAlign w:val="center"/>
          </w:tcPr>
          <w:p w14:paraId="27978FB9">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1810D58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SYXK桂2022-0001</w:t>
            </w:r>
          </w:p>
        </w:tc>
        <w:tc>
          <w:tcPr>
            <w:tcW w:w="3017" w:type="dxa"/>
            <w:noWrap w:val="0"/>
            <w:vAlign w:val="center"/>
          </w:tcPr>
          <w:p w14:paraId="175799A2">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屏障环境大鼠、小鼠实验(150㎡</w:t>
            </w:r>
            <w:r>
              <w:rPr>
                <w:rFonts w:hint="eastAsia" w:ascii="Times New Roman" w:hAnsi="Times New Roman" w:eastAsia="仿宋_GB2312" w:cs="Times New Roman"/>
                <w:i w:val="0"/>
                <w:iCs w:val="0"/>
                <w:color w:val="auto"/>
                <w:kern w:val="0"/>
                <w:sz w:val="21"/>
                <w:szCs w:val="21"/>
                <w:u w:val="none"/>
                <w:lang w:val="en-US" w:eastAsia="zh-CN" w:bidi="ar"/>
              </w:rPr>
              <w:t>）</w:t>
            </w:r>
          </w:p>
        </w:tc>
        <w:tc>
          <w:tcPr>
            <w:tcW w:w="1325" w:type="dxa"/>
            <w:noWrap w:val="0"/>
            <w:vAlign w:val="center"/>
          </w:tcPr>
          <w:p w14:paraId="4C28A5C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2027-04-18</w:t>
            </w:r>
          </w:p>
        </w:tc>
        <w:tc>
          <w:tcPr>
            <w:tcW w:w="791" w:type="dxa"/>
            <w:noWrap w:val="0"/>
            <w:vAlign w:val="center"/>
          </w:tcPr>
          <w:p w14:paraId="2A31DDC6">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3C7F053D">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D6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87" w:type="dxa"/>
            <w:noWrap/>
            <w:vAlign w:val="center"/>
          </w:tcPr>
          <w:p w14:paraId="339EA11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436" w:type="dxa"/>
            <w:noWrap w:val="0"/>
            <w:vAlign w:val="center"/>
          </w:tcPr>
          <w:p w14:paraId="4EC4277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广西壮族自治区职业病防治研究院</w:t>
            </w:r>
          </w:p>
        </w:tc>
        <w:tc>
          <w:tcPr>
            <w:tcW w:w="941" w:type="dxa"/>
            <w:noWrap w:val="0"/>
            <w:vAlign w:val="center"/>
          </w:tcPr>
          <w:p w14:paraId="62479C83">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黄春吉</w:t>
            </w:r>
          </w:p>
        </w:tc>
        <w:tc>
          <w:tcPr>
            <w:tcW w:w="3562" w:type="dxa"/>
            <w:noWrap w:val="0"/>
            <w:vAlign w:val="center"/>
          </w:tcPr>
          <w:p w14:paraId="4FDFC0D3">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广西南宁市柳沙路2号广西职业病防治研究院门诊楼5层（顶层）</w:t>
            </w:r>
          </w:p>
        </w:tc>
        <w:tc>
          <w:tcPr>
            <w:tcW w:w="734" w:type="dxa"/>
            <w:noWrap w:val="0"/>
            <w:vAlign w:val="center"/>
          </w:tcPr>
          <w:p w14:paraId="493688EE">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7C0D7235">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SYXK桂2021-0004</w:t>
            </w:r>
          </w:p>
        </w:tc>
        <w:tc>
          <w:tcPr>
            <w:tcW w:w="3017" w:type="dxa"/>
            <w:noWrap w:val="0"/>
            <w:vAlign w:val="center"/>
          </w:tcPr>
          <w:p w14:paraId="3D9A98C3">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屏障环境大鼠、小鼠实验（设施面积236㎡）普通环境兔、豚鼠实验（设施面积497㎡）</w:t>
            </w:r>
          </w:p>
        </w:tc>
        <w:tc>
          <w:tcPr>
            <w:tcW w:w="1325" w:type="dxa"/>
            <w:noWrap w:val="0"/>
            <w:vAlign w:val="center"/>
          </w:tcPr>
          <w:p w14:paraId="67305BAC">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2026-08-16</w:t>
            </w:r>
          </w:p>
        </w:tc>
        <w:tc>
          <w:tcPr>
            <w:tcW w:w="791" w:type="dxa"/>
            <w:noWrap w:val="0"/>
            <w:vAlign w:val="center"/>
          </w:tcPr>
          <w:p w14:paraId="144E656D">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91783E6">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19E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252AFA81">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436" w:type="dxa"/>
            <w:vMerge w:val="restart"/>
            <w:noWrap w:val="0"/>
            <w:vAlign w:val="center"/>
          </w:tcPr>
          <w:p w14:paraId="08031830">
            <w:pPr>
              <w:keepNext w:val="0"/>
              <w:keepLines w:val="0"/>
              <w:pageBreakBefore w:val="0"/>
              <w:kinsoku/>
              <w:wordWrap/>
              <w:overflowPunct/>
              <w:topLinePunct w:val="0"/>
              <w:autoSpaceDE/>
              <w:autoSpaceDN/>
              <w:bidi w:val="0"/>
              <w:adjustRightInd w:val="0"/>
              <w:snapToGrid w:val="0"/>
              <w:spacing w:line="28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广西博迈生物科技有限公司</w:t>
            </w:r>
          </w:p>
        </w:tc>
        <w:tc>
          <w:tcPr>
            <w:tcW w:w="941" w:type="dxa"/>
            <w:vMerge w:val="restart"/>
            <w:noWrap w:val="0"/>
            <w:vAlign w:val="center"/>
          </w:tcPr>
          <w:p w14:paraId="652ED2A9">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李根举</w:t>
            </w:r>
          </w:p>
        </w:tc>
        <w:tc>
          <w:tcPr>
            <w:tcW w:w="3562" w:type="dxa"/>
            <w:noWrap w:val="0"/>
            <w:vAlign w:val="center"/>
          </w:tcPr>
          <w:p w14:paraId="696CDCAB">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广西隆安县古潭乡育英村</w:t>
            </w:r>
          </w:p>
        </w:tc>
        <w:tc>
          <w:tcPr>
            <w:tcW w:w="734" w:type="dxa"/>
            <w:noWrap w:val="0"/>
            <w:vAlign w:val="center"/>
          </w:tcPr>
          <w:p w14:paraId="4C49449F">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206F022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SCXK桂2022-0006</w:t>
            </w:r>
          </w:p>
        </w:tc>
        <w:tc>
          <w:tcPr>
            <w:tcW w:w="3017" w:type="dxa"/>
            <w:noWrap w:val="0"/>
            <w:vAlign w:val="center"/>
          </w:tcPr>
          <w:p w14:paraId="2458199C">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普通级猴生产（设施面积4395㎡）</w:t>
            </w:r>
          </w:p>
        </w:tc>
        <w:tc>
          <w:tcPr>
            <w:tcW w:w="1325" w:type="dxa"/>
            <w:noWrap w:val="0"/>
            <w:vAlign w:val="center"/>
          </w:tcPr>
          <w:p w14:paraId="248300D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2027-12-13</w:t>
            </w:r>
          </w:p>
        </w:tc>
        <w:tc>
          <w:tcPr>
            <w:tcW w:w="791" w:type="dxa"/>
            <w:noWrap w:val="0"/>
            <w:vAlign w:val="center"/>
          </w:tcPr>
          <w:p w14:paraId="72E8F584">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371534D3">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01F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5A5E46E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436" w:type="dxa"/>
            <w:vMerge w:val="continue"/>
            <w:noWrap w:val="0"/>
            <w:vAlign w:val="center"/>
          </w:tcPr>
          <w:p w14:paraId="11FD5539">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0E8D3BD4">
            <w:pPr>
              <w:jc w:val="center"/>
              <w:rPr>
                <w:rFonts w:hint="eastAsia" w:ascii="仿宋_GB2312" w:hAnsi="仿宋_GB2312" w:eastAsia="仿宋_GB2312" w:cs="仿宋_GB2312"/>
                <w:b/>
                <w:bCs/>
                <w:sz w:val="24"/>
                <w:lang w:val="en-US" w:eastAsia="zh-CN"/>
              </w:rPr>
            </w:pPr>
          </w:p>
        </w:tc>
        <w:tc>
          <w:tcPr>
            <w:tcW w:w="3562" w:type="dxa"/>
            <w:noWrap w:val="0"/>
            <w:vAlign w:val="center"/>
          </w:tcPr>
          <w:p w14:paraId="1718CDA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广西隆安县古潭乡育英村广西博迈生物科技有限公司实验楼</w:t>
            </w:r>
          </w:p>
        </w:tc>
        <w:tc>
          <w:tcPr>
            <w:tcW w:w="734" w:type="dxa"/>
            <w:noWrap w:val="0"/>
            <w:vAlign w:val="center"/>
          </w:tcPr>
          <w:p w14:paraId="5AE444A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14A9EB0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SYXK桂2023-0010</w:t>
            </w:r>
          </w:p>
        </w:tc>
        <w:tc>
          <w:tcPr>
            <w:tcW w:w="3017" w:type="dxa"/>
            <w:noWrap w:val="0"/>
            <w:vAlign w:val="center"/>
          </w:tcPr>
          <w:p w14:paraId="091D94A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普通环境猴实验（设施面积616㎡）</w:t>
            </w:r>
          </w:p>
        </w:tc>
        <w:tc>
          <w:tcPr>
            <w:tcW w:w="1325" w:type="dxa"/>
            <w:noWrap w:val="0"/>
            <w:vAlign w:val="center"/>
          </w:tcPr>
          <w:p w14:paraId="1252D7F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2028-11-26</w:t>
            </w:r>
          </w:p>
        </w:tc>
        <w:tc>
          <w:tcPr>
            <w:tcW w:w="791" w:type="dxa"/>
            <w:noWrap w:val="0"/>
            <w:vAlign w:val="center"/>
          </w:tcPr>
          <w:p w14:paraId="17102565">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EC93694">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546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40FB8D43">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436" w:type="dxa"/>
            <w:noWrap w:val="0"/>
            <w:vAlign w:val="center"/>
          </w:tcPr>
          <w:p w14:paraId="70A568D4">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广西华仁济瀛生物科技有限公司</w:t>
            </w:r>
          </w:p>
        </w:tc>
        <w:tc>
          <w:tcPr>
            <w:tcW w:w="941" w:type="dxa"/>
            <w:noWrap w:val="0"/>
            <w:vAlign w:val="center"/>
          </w:tcPr>
          <w:p w14:paraId="0F6AAD32">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季风</w:t>
            </w:r>
          </w:p>
        </w:tc>
        <w:tc>
          <w:tcPr>
            <w:tcW w:w="3562" w:type="dxa"/>
            <w:noWrap w:val="0"/>
            <w:vAlign w:val="center"/>
          </w:tcPr>
          <w:p w14:paraId="2A50D7EA">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中国（广西）自由贸易试验区南宁片区海晖路9号大数据产业园二期3栋一楼101室</w:t>
            </w:r>
          </w:p>
        </w:tc>
        <w:tc>
          <w:tcPr>
            <w:tcW w:w="734" w:type="dxa"/>
            <w:noWrap w:val="0"/>
            <w:vAlign w:val="center"/>
          </w:tcPr>
          <w:p w14:paraId="22A4D538">
            <w:pPr>
              <w:adjustRightInd w:val="0"/>
              <w:snapToGrid w:val="0"/>
              <w:spacing w:line="290" w:lineRule="exact"/>
              <w:jc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57C28ED0">
            <w:pPr>
              <w:adjustRightInd w:val="0"/>
              <w:snapToGrid w:val="0"/>
              <w:spacing w:line="290" w:lineRule="exact"/>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w:t>
            </w:r>
            <w:r>
              <w:rPr>
                <w:rFonts w:hint="default" w:ascii="Times New Roman" w:hAnsi="Times New Roman" w:eastAsia="仿宋_GB2312" w:cs="Times New Roman"/>
                <w:snapToGrid w:val="0"/>
                <w:color w:val="auto"/>
                <w:spacing w:val="0"/>
                <w:sz w:val="21"/>
                <w:szCs w:val="21"/>
                <w:lang w:val="en-US" w:eastAsia="zh-CN"/>
              </w:rPr>
              <w:t>2024-0002</w:t>
            </w:r>
          </w:p>
        </w:tc>
        <w:tc>
          <w:tcPr>
            <w:tcW w:w="3017" w:type="dxa"/>
            <w:noWrap w:val="0"/>
            <w:vAlign w:val="center"/>
          </w:tcPr>
          <w:p w14:paraId="10D99EAF">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屏障环境大鼠、小鼠实验（设施面积209㎡）；普通环境猴、兔、豚鼠、猪、犬、树鼩实验（设施面积481㎡）</w:t>
            </w:r>
          </w:p>
        </w:tc>
        <w:tc>
          <w:tcPr>
            <w:tcW w:w="1325" w:type="dxa"/>
            <w:noWrap w:val="0"/>
            <w:vAlign w:val="center"/>
          </w:tcPr>
          <w:p w14:paraId="33DF09FF">
            <w:pPr>
              <w:adjustRightInd w:val="0"/>
              <w:snapToGrid w:val="0"/>
              <w:spacing w:line="29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2029-04-27</w:t>
            </w:r>
          </w:p>
        </w:tc>
        <w:tc>
          <w:tcPr>
            <w:tcW w:w="791" w:type="dxa"/>
            <w:noWrap w:val="0"/>
            <w:vAlign w:val="center"/>
          </w:tcPr>
          <w:p w14:paraId="0B2FAD02">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E57794C">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159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666AB1B4">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436" w:type="dxa"/>
            <w:noWrap w:val="0"/>
            <w:vAlign w:val="center"/>
          </w:tcPr>
          <w:p w14:paraId="40721C6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广西丽诚东生物股份有限公司</w:t>
            </w:r>
          </w:p>
        </w:tc>
        <w:tc>
          <w:tcPr>
            <w:tcW w:w="941" w:type="dxa"/>
            <w:noWrap w:val="0"/>
            <w:vAlign w:val="center"/>
          </w:tcPr>
          <w:p w14:paraId="4D9C404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黄庆南</w:t>
            </w:r>
          </w:p>
        </w:tc>
        <w:tc>
          <w:tcPr>
            <w:tcW w:w="3562" w:type="dxa"/>
            <w:noWrap w:val="0"/>
            <w:vAlign w:val="center"/>
          </w:tcPr>
          <w:p w14:paraId="75D81054">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南宁市武鸣区南宁华侨投资区（广西</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东盟经济技术开发区）安平路41号实验动物房</w:t>
            </w:r>
          </w:p>
        </w:tc>
        <w:tc>
          <w:tcPr>
            <w:tcW w:w="734" w:type="dxa"/>
            <w:noWrap w:val="0"/>
            <w:vAlign w:val="center"/>
          </w:tcPr>
          <w:p w14:paraId="725C41A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3419DB9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SYXK桂2023-0004</w:t>
            </w:r>
          </w:p>
        </w:tc>
        <w:tc>
          <w:tcPr>
            <w:tcW w:w="3017" w:type="dxa"/>
            <w:noWrap w:val="0"/>
            <w:vAlign w:val="center"/>
          </w:tcPr>
          <w:p w14:paraId="6804CA0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普通环境：猪、兔、豚鼠实验（设施面积1080㎡）；屏障环境鸡、小鼠实验（设施面积1584㎡）</w:t>
            </w:r>
          </w:p>
        </w:tc>
        <w:tc>
          <w:tcPr>
            <w:tcW w:w="1325" w:type="dxa"/>
            <w:noWrap w:val="0"/>
            <w:vAlign w:val="center"/>
          </w:tcPr>
          <w:p w14:paraId="6747476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2028-04-12</w:t>
            </w:r>
          </w:p>
        </w:tc>
        <w:tc>
          <w:tcPr>
            <w:tcW w:w="791" w:type="dxa"/>
            <w:noWrap w:val="0"/>
            <w:vAlign w:val="center"/>
          </w:tcPr>
          <w:p w14:paraId="524A9154">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76B5024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7C7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87" w:type="dxa"/>
            <w:noWrap/>
            <w:vAlign w:val="center"/>
          </w:tcPr>
          <w:p w14:paraId="62372B40">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436" w:type="dxa"/>
            <w:noWrap w:val="0"/>
            <w:vAlign w:val="center"/>
          </w:tcPr>
          <w:p w14:paraId="7021245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广西南宁灵康赛诺科生物科技有限公司</w:t>
            </w:r>
          </w:p>
        </w:tc>
        <w:tc>
          <w:tcPr>
            <w:tcW w:w="941" w:type="dxa"/>
            <w:noWrap w:val="0"/>
            <w:vAlign w:val="center"/>
          </w:tcPr>
          <w:p w14:paraId="1955C4B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李庆光</w:t>
            </w:r>
          </w:p>
        </w:tc>
        <w:tc>
          <w:tcPr>
            <w:tcW w:w="3562" w:type="dxa"/>
            <w:noWrap w:val="0"/>
            <w:vAlign w:val="center"/>
          </w:tcPr>
          <w:p w14:paraId="5146ECA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广西南宁市高新区发展大道北段3号B区1-4层</w:t>
            </w:r>
          </w:p>
        </w:tc>
        <w:tc>
          <w:tcPr>
            <w:tcW w:w="734" w:type="dxa"/>
            <w:noWrap w:val="0"/>
            <w:vAlign w:val="center"/>
          </w:tcPr>
          <w:p w14:paraId="2E7D2DE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6A1D18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SYXK桂2022-0002</w:t>
            </w:r>
          </w:p>
        </w:tc>
        <w:tc>
          <w:tcPr>
            <w:tcW w:w="3017" w:type="dxa"/>
            <w:noWrap w:val="0"/>
            <w:vAlign w:val="center"/>
          </w:tcPr>
          <w:p w14:paraId="603A0844">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普通环境猴实验（设施面积3983㎡）</w:t>
            </w:r>
          </w:p>
        </w:tc>
        <w:tc>
          <w:tcPr>
            <w:tcW w:w="1325" w:type="dxa"/>
            <w:noWrap w:val="0"/>
            <w:vAlign w:val="center"/>
          </w:tcPr>
          <w:p w14:paraId="05D2444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2027-05-26</w:t>
            </w:r>
          </w:p>
        </w:tc>
        <w:tc>
          <w:tcPr>
            <w:tcW w:w="791" w:type="dxa"/>
            <w:noWrap w:val="0"/>
            <w:vAlign w:val="center"/>
          </w:tcPr>
          <w:p w14:paraId="64AF61DF">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188B242">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EB9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73E1D0A0">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436" w:type="dxa"/>
            <w:noWrap w:val="0"/>
            <w:vAlign w:val="center"/>
          </w:tcPr>
          <w:p w14:paraId="5205013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广西南宁通灵生物科技有限责任公司</w:t>
            </w:r>
          </w:p>
        </w:tc>
        <w:tc>
          <w:tcPr>
            <w:tcW w:w="941" w:type="dxa"/>
            <w:noWrap w:val="0"/>
            <w:vAlign w:val="center"/>
          </w:tcPr>
          <w:p w14:paraId="75A73B1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吴海波</w:t>
            </w:r>
          </w:p>
        </w:tc>
        <w:tc>
          <w:tcPr>
            <w:tcW w:w="3562" w:type="dxa"/>
            <w:noWrap w:val="0"/>
            <w:vAlign w:val="center"/>
          </w:tcPr>
          <w:p w14:paraId="66E8A87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广西南宁市兴宁区三塘镇六村亘奇坡6队开油、六曲地块通灵生物公司养殖基地</w:t>
            </w:r>
          </w:p>
        </w:tc>
        <w:tc>
          <w:tcPr>
            <w:tcW w:w="734" w:type="dxa"/>
            <w:noWrap w:val="0"/>
            <w:vAlign w:val="center"/>
          </w:tcPr>
          <w:p w14:paraId="071A898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4069C7D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SCXK桂2024-0003</w:t>
            </w:r>
          </w:p>
        </w:tc>
        <w:tc>
          <w:tcPr>
            <w:tcW w:w="3017" w:type="dxa"/>
            <w:noWrap w:val="0"/>
            <w:vAlign w:val="center"/>
          </w:tcPr>
          <w:p w14:paraId="4BD202B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普通级猴生产（设施面积13256㎡）</w:t>
            </w:r>
          </w:p>
        </w:tc>
        <w:tc>
          <w:tcPr>
            <w:tcW w:w="1325" w:type="dxa"/>
            <w:noWrap w:val="0"/>
            <w:vAlign w:val="center"/>
          </w:tcPr>
          <w:p w14:paraId="180169B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2029-05-27</w:t>
            </w:r>
          </w:p>
        </w:tc>
        <w:tc>
          <w:tcPr>
            <w:tcW w:w="791" w:type="dxa"/>
            <w:noWrap w:val="0"/>
            <w:vAlign w:val="center"/>
          </w:tcPr>
          <w:p w14:paraId="348E5391">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534CFC5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CDD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578AFC6C">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436" w:type="dxa"/>
            <w:noWrap w:val="0"/>
            <w:vAlign w:val="center"/>
          </w:tcPr>
          <w:p w14:paraId="55C61CA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广西前沿生物技术有限公司</w:t>
            </w:r>
          </w:p>
        </w:tc>
        <w:tc>
          <w:tcPr>
            <w:tcW w:w="941" w:type="dxa"/>
            <w:noWrap w:val="0"/>
            <w:vAlign w:val="center"/>
          </w:tcPr>
          <w:p w14:paraId="43D8AE6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高大鹏</w:t>
            </w:r>
          </w:p>
        </w:tc>
        <w:tc>
          <w:tcPr>
            <w:tcW w:w="3562" w:type="dxa"/>
            <w:noWrap w:val="0"/>
            <w:vAlign w:val="center"/>
          </w:tcPr>
          <w:p w14:paraId="0ACC17B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广西南宁经济开发区那洪街道办华联村苏屋坡养殖场地</w:t>
            </w:r>
          </w:p>
        </w:tc>
        <w:tc>
          <w:tcPr>
            <w:tcW w:w="734" w:type="dxa"/>
            <w:noWrap w:val="0"/>
            <w:vAlign w:val="center"/>
          </w:tcPr>
          <w:p w14:paraId="03E7002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4D74602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SCXK桂2021-0001</w:t>
            </w:r>
          </w:p>
        </w:tc>
        <w:tc>
          <w:tcPr>
            <w:tcW w:w="3017" w:type="dxa"/>
            <w:noWrap w:val="0"/>
            <w:vAlign w:val="center"/>
          </w:tcPr>
          <w:p w14:paraId="1EB3CE4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普通级猴生产（设施面积8847㎡）</w:t>
            </w:r>
          </w:p>
        </w:tc>
        <w:tc>
          <w:tcPr>
            <w:tcW w:w="1325" w:type="dxa"/>
            <w:noWrap w:val="0"/>
            <w:vAlign w:val="center"/>
          </w:tcPr>
          <w:p w14:paraId="764B2E4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2026-01-27</w:t>
            </w:r>
          </w:p>
        </w:tc>
        <w:tc>
          <w:tcPr>
            <w:tcW w:w="791" w:type="dxa"/>
            <w:noWrap w:val="0"/>
            <w:vAlign w:val="center"/>
          </w:tcPr>
          <w:p w14:paraId="30E03185">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6514EC20">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A2F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30C21E22">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436" w:type="dxa"/>
            <w:noWrap w:val="0"/>
            <w:vAlign w:val="center"/>
          </w:tcPr>
          <w:p w14:paraId="050A082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广西盛思蓝生物医药技术有限公司</w:t>
            </w:r>
          </w:p>
        </w:tc>
        <w:tc>
          <w:tcPr>
            <w:tcW w:w="941" w:type="dxa"/>
            <w:noWrap w:val="0"/>
            <w:vAlign w:val="center"/>
          </w:tcPr>
          <w:p w14:paraId="08ECE3C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王海鸣</w:t>
            </w:r>
          </w:p>
        </w:tc>
        <w:tc>
          <w:tcPr>
            <w:tcW w:w="3562" w:type="dxa"/>
            <w:noWrap w:val="0"/>
            <w:vAlign w:val="center"/>
          </w:tcPr>
          <w:p w14:paraId="774624A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广西南宁市良庆区建业路41号德燊工业园Q5栋3层西侧半层</w:t>
            </w:r>
          </w:p>
        </w:tc>
        <w:tc>
          <w:tcPr>
            <w:tcW w:w="734" w:type="dxa"/>
            <w:noWrap w:val="0"/>
            <w:vAlign w:val="center"/>
          </w:tcPr>
          <w:p w14:paraId="52AEB23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42B1B4D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SYXK桂2020-0008</w:t>
            </w:r>
          </w:p>
        </w:tc>
        <w:tc>
          <w:tcPr>
            <w:tcW w:w="3017" w:type="dxa"/>
            <w:noWrap w:val="0"/>
            <w:vAlign w:val="center"/>
          </w:tcPr>
          <w:p w14:paraId="2804208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普通环境猴实验（设施面积1060.5㎡）</w:t>
            </w:r>
          </w:p>
        </w:tc>
        <w:tc>
          <w:tcPr>
            <w:tcW w:w="1325" w:type="dxa"/>
            <w:noWrap w:val="0"/>
            <w:vAlign w:val="center"/>
          </w:tcPr>
          <w:p w14:paraId="647A02F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2025-09-15</w:t>
            </w:r>
          </w:p>
        </w:tc>
        <w:tc>
          <w:tcPr>
            <w:tcW w:w="791" w:type="dxa"/>
            <w:noWrap w:val="0"/>
            <w:vAlign w:val="center"/>
          </w:tcPr>
          <w:p w14:paraId="7598659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7659548B">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A8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7E3078DA">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436" w:type="dxa"/>
            <w:vMerge w:val="restart"/>
            <w:noWrap w:val="0"/>
            <w:vAlign w:val="center"/>
          </w:tcPr>
          <w:p w14:paraId="14848F2A">
            <w:pPr>
              <w:adjustRightInd w:val="0"/>
              <w:snapToGrid w:val="0"/>
              <w:spacing w:line="300" w:lineRule="exact"/>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广西玮美生物科技有限公司</w:t>
            </w:r>
          </w:p>
        </w:tc>
        <w:tc>
          <w:tcPr>
            <w:tcW w:w="941" w:type="dxa"/>
            <w:vMerge w:val="restart"/>
            <w:noWrap w:val="0"/>
            <w:vAlign w:val="center"/>
          </w:tcPr>
          <w:p w14:paraId="47580B21">
            <w:pPr>
              <w:adjustRightInd w:val="0"/>
              <w:snapToGrid w:val="0"/>
              <w:spacing w:line="300" w:lineRule="exact"/>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高大鹏</w:t>
            </w:r>
          </w:p>
        </w:tc>
        <w:tc>
          <w:tcPr>
            <w:tcW w:w="3562" w:type="dxa"/>
            <w:vMerge w:val="restart"/>
            <w:noWrap w:val="0"/>
            <w:vAlign w:val="center"/>
          </w:tcPr>
          <w:p w14:paraId="19F8F26B">
            <w:pPr>
              <w:adjustRightInd w:val="0"/>
              <w:snapToGrid w:val="0"/>
              <w:spacing w:line="300" w:lineRule="exact"/>
              <w:rPr>
                <w:rFonts w:hint="default" w:ascii="Times New Roman" w:hAnsi="Times New Roman" w:eastAsia="仿宋_GB2312" w:cs="Times New Roman"/>
                <w:snapToGrid w:val="0"/>
                <w:color w:val="auto"/>
                <w:spacing w:val="0"/>
                <w:sz w:val="21"/>
                <w:szCs w:val="21"/>
              </w:rPr>
            </w:pPr>
          </w:p>
          <w:p w14:paraId="579EA623">
            <w:pPr>
              <w:bidi w:val="0"/>
              <w:jc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color w:val="auto"/>
                <w:kern w:val="2"/>
                <w:sz w:val="21"/>
                <w:szCs w:val="21"/>
                <w:lang w:val="en-US" w:eastAsia="zh-CN" w:bidi="ar-SA"/>
              </w:rPr>
              <w:t>广西</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东盟经济技术开发区平良路99号</w:t>
            </w:r>
          </w:p>
        </w:tc>
        <w:tc>
          <w:tcPr>
            <w:tcW w:w="734" w:type="dxa"/>
            <w:noWrap w:val="0"/>
            <w:vAlign w:val="center"/>
          </w:tcPr>
          <w:p w14:paraId="3621169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09E8B48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SCXK桂2023-0001</w:t>
            </w:r>
          </w:p>
        </w:tc>
        <w:tc>
          <w:tcPr>
            <w:tcW w:w="3017" w:type="dxa"/>
            <w:noWrap w:val="0"/>
            <w:vAlign w:val="center"/>
          </w:tcPr>
          <w:p w14:paraId="10CBEA2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普通级猴生产（设施面积30528㎡）</w:t>
            </w:r>
          </w:p>
        </w:tc>
        <w:tc>
          <w:tcPr>
            <w:tcW w:w="1325" w:type="dxa"/>
            <w:noWrap w:val="0"/>
            <w:vAlign w:val="center"/>
          </w:tcPr>
          <w:p w14:paraId="6D5A736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2028-01-04</w:t>
            </w:r>
          </w:p>
        </w:tc>
        <w:tc>
          <w:tcPr>
            <w:tcW w:w="791" w:type="dxa"/>
            <w:noWrap w:val="0"/>
            <w:vAlign w:val="center"/>
          </w:tcPr>
          <w:p w14:paraId="4C867E5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AFDD291">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14E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2C3381C3">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436" w:type="dxa"/>
            <w:vMerge w:val="continue"/>
            <w:noWrap w:val="0"/>
            <w:vAlign w:val="center"/>
          </w:tcPr>
          <w:p w14:paraId="64DDC64F">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72735ECC">
            <w:pPr>
              <w:jc w:val="center"/>
              <w:rPr>
                <w:rFonts w:hint="eastAsia" w:ascii="仿宋_GB2312" w:hAnsi="仿宋_GB2312" w:eastAsia="仿宋_GB2312" w:cs="仿宋_GB2312"/>
                <w:b/>
                <w:bCs/>
                <w:sz w:val="24"/>
                <w:lang w:val="en-US" w:eastAsia="zh-CN"/>
              </w:rPr>
            </w:pPr>
          </w:p>
        </w:tc>
        <w:tc>
          <w:tcPr>
            <w:tcW w:w="3562" w:type="dxa"/>
            <w:vMerge w:val="continue"/>
            <w:noWrap w:val="0"/>
            <w:vAlign w:val="center"/>
          </w:tcPr>
          <w:p w14:paraId="2A29B18F">
            <w:pPr>
              <w:jc w:val="center"/>
              <w:rPr>
                <w:rFonts w:hint="eastAsia" w:ascii="仿宋_GB2312" w:hAnsi="仿宋_GB2312" w:eastAsia="仿宋_GB2312" w:cs="仿宋_GB2312"/>
                <w:b/>
                <w:bCs/>
                <w:sz w:val="24"/>
                <w:lang w:val="en-US" w:eastAsia="zh-CN"/>
              </w:rPr>
            </w:pPr>
          </w:p>
        </w:tc>
        <w:tc>
          <w:tcPr>
            <w:tcW w:w="734" w:type="dxa"/>
            <w:noWrap w:val="0"/>
            <w:vAlign w:val="center"/>
          </w:tcPr>
          <w:p w14:paraId="11B4D7B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50133A6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SYXK桂2023-0001</w:t>
            </w:r>
          </w:p>
        </w:tc>
        <w:tc>
          <w:tcPr>
            <w:tcW w:w="3017" w:type="dxa"/>
            <w:noWrap w:val="0"/>
            <w:vAlign w:val="center"/>
          </w:tcPr>
          <w:p w14:paraId="49310FE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普通环境猴实验（设施面积525㎡）</w:t>
            </w:r>
          </w:p>
        </w:tc>
        <w:tc>
          <w:tcPr>
            <w:tcW w:w="1325" w:type="dxa"/>
            <w:noWrap w:val="0"/>
            <w:vAlign w:val="center"/>
          </w:tcPr>
          <w:p w14:paraId="2ABA7C0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2028-01-04</w:t>
            </w:r>
          </w:p>
        </w:tc>
        <w:tc>
          <w:tcPr>
            <w:tcW w:w="791" w:type="dxa"/>
            <w:noWrap w:val="0"/>
            <w:vAlign w:val="center"/>
          </w:tcPr>
          <w:p w14:paraId="7E856250">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54346D9B">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ACF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68BA9F82">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436" w:type="dxa"/>
            <w:noWrap w:val="0"/>
            <w:vAlign w:val="center"/>
          </w:tcPr>
          <w:p w14:paraId="21BF487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广西卓强科技有限公司</w:t>
            </w:r>
          </w:p>
        </w:tc>
        <w:tc>
          <w:tcPr>
            <w:tcW w:w="941" w:type="dxa"/>
            <w:noWrap w:val="0"/>
            <w:vAlign w:val="center"/>
          </w:tcPr>
          <w:p w14:paraId="6D01628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段增强</w:t>
            </w:r>
          </w:p>
        </w:tc>
        <w:tc>
          <w:tcPr>
            <w:tcW w:w="3562" w:type="dxa"/>
            <w:noWrap w:val="0"/>
            <w:vAlign w:val="center"/>
          </w:tcPr>
          <w:p w14:paraId="41E3F23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南宁市江南区金凯路13号金凯创业园8栋5层</w:t>
            </w:r>
          </w:p>
        </w:tc>
        <w:tc>
          <w:tcPr>
            <w:tcW w:w="734" w:type="dxa"/>
            <w:noWrap w:val="0"/>
            <w:vAlign w:val="center"/>
          </w:tcPr>
          <w:p w14:paraId="555AD1D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07D0ED4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SYXK桂2021-0007</w:t>
            </w:r>
          </w:p>
        </w:tc>
        <w:tc>
          <w:tcPr>
            <w:tcW w:w="3017" w:type="dxa"/>
            <w:noWrap w:val="0"/>
            <w:vAlign w:val="center"/>
          </w:tcPr>
          <w:p w14:paraId="27ECB95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屏障环境大鼠、小鼠、裸鼠实验（设施面积170㎡）；普通环境兔、豚鼠、树鼩、犬、小型猪实验（设施面积230㎡）</w:t>
            </w:r>
          </w:p>
        </w:tc>
        <w:tc>
          <w:tcPr>
            <w:tcW w:w="1325" w:type="dxa"/>
            <w:noWrap w:val="0"/>
            <w:vAlign w:val="center"/>
          </w:tcPr>
          <w:p w14:paraId="0B28C6C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2026-12-08</w:t>
            </w:r>
          </w:p>
        </w:tc>
        <w:tc>
          <w:tcPr>
            <w:tcW w:w="791" w:type="dxa"/>
            <w:noWrap w:val="0"/>
            <w:vAlign w:val="center"/>
          </w:tcPr>
          <w:p w14:paraId="2805DC1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438D26BF">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1E6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6461D112">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436" w:type="dxa"/>
            <w:vMerge w:val="restart"/>
            <w:noWrap w:val="0"/>
            <w:vAlign w:val="center"/>
          </w:tcPr>
          <w:p w14:paraId="3E6F896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广西新桂环保科技集团有限公司</w:t>
            </w:r>
          </w:p>
        </w:tc>
        <w:tc>
          <w:tcPr>
            <w:tcW w:w="941" w:type="dxa"/>
            <w:vMerge w:val="restart"/>
            <w:noWrap w:val="0"/>
            <w:vAlign w:val="center"/>
          </w:tcPr>
          <w:p w14:paraId="3C4BCA6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党桂珍</w:t>
            </w:r>
          </w:p>
        </w:tc>
        <w:tc>
          <w:tcPr>
            <w:tcW w:w="3562" w:type="dxa"/>
            <w:vMerge w:val="restart"/>
            <w:noWrap w:val="0"/>
            <w:vAlign w:val="center"/>
          </w:tcPr>
          <w:p w14:paraId="796851A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南宁市国凯大道东19号金凯工业园南区标准厂房8号楼三层</w:t>
            </w:r>
          </w:p>
        </w:tc>
        <w:tc>
          <w:tcPr>
            <w:tcW w:w="734" w:type="dxa"/>
            <w:noWrap w:val="0"/>
            <w:vAlign w:val="center"/>
          </w:tcPr>
          <w:p w14:paraId="6D1086A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55B5A99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SCXK桂2024-0002</w:t>
            </w:r>
          </w:p>
        </w:tc>
        <w:tc>
          <w:tcPr>
            <w:tcW w:w="3017" w:type="dxa"/>
            <w:noWrap w:val="0"/>
            <w:vAlign w:val="center"/>
          </w:tcPr>
          <w:p w14:paraId="61B041F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普通级斑马鱼生产（设施面积30㎡）</w:t>
            </w:r>
          </w:p>
        </w:tc>
        <w:tc>
          <w:tcPr>
            <w:tcW w:w="1325" w:type="dxa"/>
            <w:noWrap w:val="0"/>
            <w:vAlign w:val="center"/>
          </w:tcPr>
          <w:p w14:paraId="4B0F75F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2029-05-13</w:t>
            </w:r>
          </w:p>
        </w:tc>
        <w:tc>
          <w:tcPr>
            <w:tcW w:w="791" w:type="dxa"/>
            <w:noWrap w:val="0"/>
            <w:vAlign w:val="center"/>
          </w:tcPr>
          <w:p w14:paraId="40ACD79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5E3DE0DA">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00E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082F7770">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436" w:type="dxa"/>
            <w:vMerge w:val="continue"/>
            <w:noWrap w:val="0"/>
            <w:vAlign w:val="center"/>
          </w:tcPr>
          <w:p w14:paraId="2C2B8956">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607BED1C">
            <w:pPr>
              <w:jc w:val="center"/>
              <w:rPr>
                <w:rFonts w:hint="eastAsia" w:ascii="仿宋_GB2312" w:hAnsi="仿宋_GB2312" w:eastAsia="仿宋_GB2312" w:cs="仿宋_GB2312"/>
                <w:b/>
                <w:bCs/>
                <w:sz w:val="24"/>
                <w:lang w:val="en-US" w:eastAsia="zh-CN"/>
              </w:rPr>
            </w:pPr>
          </w:p>
        </w:tc>
        <w:tc>
          <w:tcPr>
            <w:tcW w:w="3562" w:type="dxa"/>
            <w:vMerge w:val="continue"/>
            <w:noWrap w:val="0"/>
            <w:vAlign w:val="center"/>
          </w:tcPr>
          <w:p w14:paraId="2F5937E7">
            <w:pPr>
              <w:jc w:val="center"/>
              <w:rPr>
                <w:rFonts w:hint="eastAsia" w:ascii="仿宋_GB2312" w:hAnsi="仿宋_GB2312" w:eastAsia="仿宋_GB2312" w:cs="仿宋_GB2312"/>
                <w:b/>
                <w:bCs/>
                <w:sz w:val="24"/>
                <w:lang w:val="en-US" w:eastAsia="zh-CN"/>
              </w:rPr>
            </w:pPr>
          </w:p>
        </w:tc>
        <w:tc>
          <w:tcPr>
            <w:tcW w:w="734" w:type="dxa"/>
            <w:noWrap w:val="0"/>
            <w:vAlign w:val="center"/>
          </w:tcPr>
          <w:p w14:paraId="6E69A87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16B501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SYXK桂2024-0003</w:t>
            </w:r>
          </w:p>
        </w:tc>
        <w:tc>
          <w:tcPr>
            <w:tcW w:w="3017" w:type="dxa"/>
            <w:noWrap w:val="0"/>
            <w:vAlign w:val="center"/>
          </w:tcPr>
          <w:p w14:paraId="2C6E5FD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普通环境斑马鱼实验（设施面积 127 ㎡）</w:t>
            </w:r>
          </w:p>
        </w:tc>
        <w:tc>
          <w:tcPr>
            <w:tcW w:w="1325" w:type="dxa"/>
            <w:noWrap w:val="0"/>
            <w:vAlign w:val="center"/>
          </w:tcPr>
          <w:p w14:paraId="150005F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2029-05-13</w:t>
            </w:r>
          </w:p>
        </w:tc>
        <w:tc>
          <w:tcPr>
            <w:tcW w:w="791" w:type="dxa"/>
            <w:noWrap w:val="0"/>
            <w:vAlign w:val="center"/>
          </w:tcPr>
          <w:p w14:paraId="654E47C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1D82AB79">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15E4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400DEEA3">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436" w:type="dxa"/>
            <w:noWrap w:val="0"/>
            <w:vAlign w:val="center"/>
          </w:tcPr>
          <w:p w14:paraId="72D1E6A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广西师范大学</w:t>
            </w:r>
          </w:p>
        </w:tc>
        <w:tc>
          <w:tcPr>
            <w:tcW w:w="941" w:type="dxa"/>
            <w:noWrap w:val="0"/>
            <w:vAlign w:val="center"/>
          </w:tcPr>
          <w:p w14:paraId="3CAA4CB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孙杰远</w:t>
            </w:r>
          </w:p>
        </w:tc>
        <w:tc>
          <w:tcPr>
            <w:tcW w:w="3562" w:type="dxa"/>
            <w:noWrap w:val="0"/>
            <w:vAlign w:val="center"/>
          </w:tcPr>
          <w:p w14:paraId="6EA3546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广西桂林市育才路15号广西师范大学校内立人大道国重室1号楼六层东侧</w:t>
            </w:r>
          </w:p>
        </w:tc>
        <w:tc>
          <w:tcPr>
            <w:tcW w:w="734" w:type="dxa"/>
            <w:noWrap w:val="0"/>
            <w:vAlign w:val="center"/>
          </w:tcPr>
          <w:p w14:paraId="58F38ED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75B370E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SYXK桂2020-0006</w:t>
            </w:r>
          </w:p>
        </w:tc>
        <w:tc>
          <w:tcPr>
            <w:tcW w:w="3017" w:type="dxa"/>
            <w:noWrap w:val="0"/>
            <w:vAlign w:val="center"/>
          </w:tcPr>
          <w:p w14:paraId="2DD92A7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屏障环境大鼠、小鼠实验（设施面积253.8㎡）</w:t>
            </w:r>
          </w:p>
        </w:tc>
        <w:tc>
          <w:tcPr>
            <w:tcW w:w="1325" w:type="dxa"/>
            <w:noWrap w:val="0"/>
            <w:vAlign w:val="center"/>
          </w:tcPr>
          <w:p w14:paraId="77A5F9F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2025-08-20</w:t>
            </w:r>
          </w:p>
        </w:tc>
        <w:tc>
          <w:tcPr>
            <w:tcW w:w="791" w:type="dxa"/>
            <w:noWrap w:val="0"/>
            <w:vAlign w:val="center"/>
          </w:tcPr>
          <w:p w14:paraId="42DFC19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753F55E7">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63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6DC4D39B">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436" w:type="dxa"/>
            <w:noWrap w:val="0"/>
            <w:vAlign w:val="center"/>
          </w:tcPr>
          <w:p w14:paraId="595AB9A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b w:val="0"/>
                <w:bCs w:val="0"/>
                <w:color w:val="auto"/>
                <w:kern w:val="0"/>
                <w:sz w:val="21"/>
                <w:szCs w:val="21"/>
                <w:u w:val="none"/>
                <w:lang w:val="en-US" w:eastAsia="zh-CN" w:bidi="ar"/>
              </w:rPr>
              <w:t>桂林医科大学</w:t>
            </w:r>
          </w:p>
        </w:tc>
        <w:tc>
          <w:tcPr>
            <w:tcW w:w="941" w:type="dxa"/>
            <w:noWrap w:val="0"/>
            <w:vAlign w:val="center"/>
          </w:tcPr>
          <w:p w14:paraId="3341BBB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曾小云</w:t>
            </w:r>
          </w:p>
        </w:tc>
        <w:tc>
          <w:tcPr>
            <w:tcW w:w="3562" w:type="dxa"/>
            <w:noWrap w:val="0"/>
            <w:vAlign w:val="center"/>
          </w:tcPr>
          <w:p w14:paraId="04268B0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ascii="Times New Roman" w:hAnsi="Times New Roman" w:eastAsia="仿宋_GB2312" w:cs="Times New Roman"/>
                <w:color w:val="auto"/>
                <w:kern w:val="0"/>
                <w:sz w:val="21"/>
                <w:szCs w:val="21"/>
                <w:u w:val="none"/>
                <w:lang w:bidi="ar"/>
              </w:rPr>
              <w:t>桂林市临桂区致远路1号桂林医学院实验动物中心一、二层</w:t>
            </w:r>
          </w:p>
        </w:tc>
        <w:tc>
          <w:tcPr>
            <w:tcW w:w="734" w:type="dxa"/>
            <w:noWrap w:val="0"/>
            <w:vAlign w:val="center"/>
          </w:tcPr>
          <w:p w14:paraId="36692B9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4371054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SYXK桂2020-0005</w:t>
            </w:r>
          </w:p>
        </w:tc>
        <w:tc>
          <w:tcPr>
            <w:tcW w:w="3017" w:type="dxa"/>
            <w:noWrap w:val="0"/>
            <w:vAlign w:val="center"/>
          </w:tcPr>
          <w:p w14:paraId="2BF6B42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大鼠、小鼠实验（设施面积497.2㎡）；普通环境</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兔、豚鼠、犬、猴、小型猪实验（设施面积285.5㎡）</w:t>
            </w:r>
          </w:p>
        </w:tc>
        <w:tc>
          <w:tcPr>
            <w:tcW w:w="1325" w:type="dxa"/>
            <w:noWrap w:val="0"/>
            <w:vAlign w:val="center"/>
          </w:tcPr>
          <w:p w14:paraId="6E4D299A">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2025-08-13</w:t>
            </w:r>
          </w:p>
        </w:tc>
        <w:tc>
          <w:tcPr>
            <w:tcW w:w="791" w:type="dxa"/>
            <w:noWrap w:val="0"/>
            <w:vAlign w:val="center"/>
          </w:tcPr>
          <w:p w14:paraId="1282854C">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9ED5EB6">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D5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3BB843D4">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436" w:type="dxa"/>
            <w:noWrap w:val="0"/>
            <w:vAlign w:val="center"/>
          </w:tcPr>
          <w:p w14:paraId="0E2E630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广西壮族自治区中国科学院广西植物研究所</w:t>
            </w:r>
          </w:p>
        </w:tc>
        <w:tc>
          <w:tcPr>
            <w:tcW w:w="941" w:type="dxa"/>
            <w:noWrap w:val="0"/>
            <w:vAlign w:val="center"/>
          </w:tcPr>
          <w:p w14:paraId="070E995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潘争红</w:t>
            </w:r>
          </w:p>
        </w:tc>
        <w:tc>
          <w:tcPr>
            <w:tcW w:w="3562" w:type="dxa"/>
            <w:noWrap w:val="0"/>
            <w:vAlign w:val="center"/>
          </w:tcPr>
          <w:p w14:paraId="4A3043F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桂林市雁山区雁山街85号广西植物研究所生物技术中心实验楼一楼</w:t>
            </w:r>
          </w:p>
        </w:tc>
        <w:tc>
          <w:tcPr>
            <w:tcW w:w="734" w:type="dxa"/>
            <w:noWrap w:val="0"/>
            <w:vAlign w:val="center"/>
          </w:tcPr>
          <w:p w14:paraId="1B2BCAD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E29D10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SYXK桂2020-0002</w:t>
            </w:r>
          </w:p>
        </w:tc>
        <w:tc>
          <w:tcPr>
            <w:tcW w:w="3017" w:type="dxa"/>
            <w:noWrap w:val="0"/>
            <w:vAlign w:val="center"/>
          </w:tcPr>
          <w:p w14:paraId="5A8D7E1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屏障环境：小鼠、大鼠实验（设施面积198㎡）</w:t>
            </w:r>
          </w:p>
        </w:tc>
        <w:tc>
          <w:tcPr>
            <w:tcW w:w="1325" w:type="dxa"/>
            <w:noWrap w:val="0"/>
            <w:vAlign w:val="center"/>
          </w:tcPr>
          <w:p w14:paraId="0CA90E6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2025-05-25</w:t>
            </w:r>
          </w:p>
        </w:tc>
        <w:tc>
          <w:tcPr>
            <w:tcW w:w="791" w:type="dxa"/>
            <w:noWrap w:val="0"/>
            <w:vAlign w:val="center"/>
          </w:tcPr>
          <w:p w14:paraId="69CA00C0">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F219386">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77DC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263C105B">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436" w:type="dxa"/>
            <w:noWrap w:val="0"/>
            <w:vAlign w:val="center"/>
          </w:tcPr>
          <w:p w14:paraId="5B08898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中国人民解放军联勤保障部队第九二四医院</w:t>
            </w:r>
          </w:p>
        </w:tc>
        <w:tc>
          <w:tcPr>
            <w:tcW w:w="941" w:type="dxa"/>
            <w:noWrap w:val="0"/>
            <w:vAlign w:val="center"/>
          </w:tcPr>
          <w:p w14:paraId="0AD3D33B">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肖</w:t>
            </w:r>
            <w:r>
              <w:rPr>
                <w:rFonts w:hint="eastAsia" w:ascii="Times New Roman" w:hAnsi="Times New Roman" w:eastAsia="仿宋_GB2312" w:cs="Times New Roman"/>
                <w:i w:val="0"/>
                <w:iCs w:val="0"/>
                <w:color w:val="auto"/>
                <w:kern w:val="0"/>
                <w:sz w:val="21"/>
                <w:szCs w:val="21"/>
                <w:u w:val="none"/>
                <w:lang w:val="en-US" w:eastAsia="zh-CN" w:bidi="ar"/>
              </w:rPr>
              <w:t xml:space="preserve">  </w:t>
            </w:r>
            <w:r>
              <w:rPr>
                <w:rFonts w:hint="default" w:ascii="Times New Roman" w:hAnsi="Times New Roman" w:eastAsia="仿宋_GB2312" w:cs="Times New Roman"/>
                <w:i w:val="0"/>
                <w:iCs w:val="0"/>
                <w:color w:val="auto"/>
                <w:kern w:val="0"/>
                <w:sz w:val="21"/>
                <w:szCs w:val="21"/>
                <w:u w:val="none"/>
                <w:lang w:val="en-US" w:eastAsia="zh-CN" w:bidi="ar"/>
              </w:rPr>
              <w:t>钧</w:t>
            </w:r>
          </w:p>
        </w:tc>
        <w:tc>
          <w:tcPr>
            <w:tcW w:w="3562" w:type="dxa"/>
            <w:noWrap w:val="0"/>
            <w:vAlign w:val="center"/>
          </w:tcPr>
          <w:p w14:paraId="3D4D038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广西桂林市新桥园路1号924医院科技楼5楼东侧</w:t>
            </w:r>
          </w:p>
        </w:tc>
        <w:tc>
          <w:tcPr>
            <w:tcW w:w="734" w:type="dxa"/>
            <w:noWrap w:val="0"/>
            <w:vAlign w:val="center"/>
          </w:tcPr>
          <w:p w14:paraId="779DDE6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06F8109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SYXK桂2023-0007</w:t>
            </w:r>
          </w:p>
        </w:tc>
        <w:tc>
          <w:tcPr>
            <w:tcW w:w="3017" w:type="dxa"/>
            <w:noWrap w:val="0"/>
            <w:vAlign w:val="center"/>
          </w:tcPr>
          <w:p w14:paraId="556EB42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普通环境兔、犬、猪实验（设施面积56㎡）；屏障环境大鼠、小鼠实验（设施面积70㎡）　　　</w:t>
            </w:r>
          </w:p>
        </w:tc>
        <w:tc>
          <w:tcPr>
            <w:tcW w:w="1325" w:type="dxa"/>
            <w:noWrap w:val="0"/>
            <w:vAlign w:val="center"/>
          </w:tcPr>
          <w:p w14:paraId="04830EB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2028-08-02</w:t>
            </w:r>
          </w:p>
        </w:tc>
        <w:tc>
          <w:tcPr>
            <w:tcW w:w="791" w:type="dxa"/>
            <w:noWrap w:val="0"/>
            <w:vAlign w:val="center"/>
          </w:tcPr>
          <w:p w14:paraId="0A5ACAFF">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1D74C5C9">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070E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368BFC3D">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436" w:type="dxa"/>
            <w:vMerge w:val="restart"/>
            <w:noWrap w:val="0"/>
            <w:vAlign w:val="center"/>
          </w:tcPr>
          <w:p w14:paraId="3CAA973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永福县康顺生物科技有限公司</w:t>
            </w:r>
          </w:p>
        </w:tc>
        <w:tc>
          <w:tcPr>
            <w:tcW w:w="941" w:type="dxa"/>
            <w:vMerge w:val="restart"/>
            <w:noWrap w:val="0"/>
            <w:vAlign w:val="center"/>
          </w:tcPr>
          <w:p w14:paraId="7E3AA64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胡</w:t>
            </w:r>
            <w:r>
              <w:rPr>
                <w:rFonts w:hint="eastAsia" w:ascii="Times New Roman" w:hAnsi="Times New Roman" w:eastAsia="仿宋_GB2312" w:cs="Times New Roman"/>
                <w:i w:val="0"/>
                <w:iCs w:val="0"/>
                <w:color w:val="auto"/>
                <w:kern w:val="0"/>
                <w:sz w:val="21"/>
                <w:szCs w:val="21"/>
                <w:u w:val="none"/>
                <w:lang w:val="en-US" w:eastAsia="zh-CN" w:bidi="ar"/>
              </w:rPr>
              <w:t xml:space="preserve">  </w:t>
            </w:r>
            <w:r>
              <w:rPr>
                <w:rFonts w:hint="default" w:ascii="Times New Roman" w:hAnsi="Times New Roman" w:eastAsia="仿宋_GB2312" w:cs="Times New Roman"/>
                <w:i w:val="0"/>
                <w:iCs w:val="0"/>
                <w:color w:val="auto"/>
                <w:kern w:val="0"/>
                <w:sz w:val="21"/>
                <w:szCs w:val="21"/>
                <w:u w:val="none"/>
                <w:lang w:val="en-US" w:eastAsia="zh-CN" w:bidi="ar"/>
              </w:rPr>
              <w:t>程</w:t>
            </w:r>
          </w:p>
        </w:tc>
        <w:tc>
          <w:tcPr>
            <w:tcW w:w="3562" w:type="dxa"/>
            <w:noWrap w:val="0"/>
            <w:vAlign w:val="center"/>
          </w:tcPr>
          <w:p w14:paraId="7EBB30E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广西桂林市永福县广福乡马陂村原部队仓库A区、B区、检疫区、质检室</w:t>
            </w:r>
          </w:p>
        </w:tc>
        <w:tc>
          <w:tcPr>
            <w:tcW w:w="734" w:type="dxa"/>
            <w:noWrap w:val="0"/>
            <w:vAlign w:val="center"/>
          </w:tcPr>
          <w:p w14:paraId="6D90C08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081939E4">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SCXK桂2023-0005</w:t>
            </w:r>
          </w:p>
        </w:tc>
        <w:tc>
          <w:tcPr>
            <w:tcW w:w="3017" w:type="dxa"/>
            <w:noWrap w:val="0"/>
            <w:vAlign w:val="center"/>
          </w:tcPr>
          <w:p w14:paraId="0FDD133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普通级猴生产（设施总面积8969㎡）</w:t>
            </w:r>
          </w:p>
        </w:tc>
        <w:tc>
          <w:tcPr>
            <w:tcW w:w="1325" w:type="dxa"/>
            <w:noWrap w:val="0"/>
            <w:vAlign w:val="center"/>
          </w:tcPr>
          <w:p w14:paraId="7FDAC35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2028-11-19</w:t>
            </w:r>
          </w:p>
        </w:tc>
        <w:tc>
          <w:tcPr>
            <w:tcW w:w="791" w:type="dxa"/>
            <w:noWrap w:val="0"/>
            <w:vAlign w:val="center"/>
          </w:tcPr>
          <w:p w14:paraId="50D8AF6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138EEE5">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2C3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05085C6B">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436" w:type="dxa"/>
            <w:vMerge w:val="continue"/>
            <w:noWrap w:val="0"/>
            <w:vAlign w:val="center"/>
          </w:tcPr>
          <w:p w14:paraId="62D41554">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53E12A3B">
            <w:pPr>
              <w:jc w:val="center"/>
              <w:rPr>
                <w:rFonts w:hint="eastAsia" w:ascii="仿宋_GB2312" w:hAnsi="仿宋_GB2312" w:eastAsia="仿宋_GB2312" w:cs="仿宋_GB2312"/>
                <w:b/>
                <w:bCs/>
                <w:sz w:val="24"/>
                <w:lang w:val="en-US" w:eastAsia="zh-CN"/>
              </w:rPr>
            </w:pPr>
          </w:p>
        </w:tc>
        <w:tc>
          <w:tcPr>
            <w:tcW w:w="3562" w:type="dxa"/>
            <w:noWrap w:val="0"/>
            <w:vAlign w:val="center"/>
          </w:tcPr>
          <w:p w14:paraId="4F0106A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广西桂林市永福县广福乡马陂村原部队仓库动物实验区</w:t>
            </w:r>
          </w:p>
        </w:tc>
        <w:tc>
          <w:tcPr>
            <w:tcW w:w="734" w:type="dxa"/>
            <w:noWrap w:val="0"/>
            <w:vAlign w:val="center"/>
          </w:tcPr>
          <w:p w14:paraId="4D08D7D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1250519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SYXK桂2023-0009</w:t>
            </w:r>
          </w:p>
        </w:tc>
        <w:tc>
          <w:tcPr>
            <w:tcW w:w="3017" w:type="dxa"/>
            <w:noWrap w:val="0"/>
            <w:vAlign w:val="center"/>
          </w:tcPr>
          <w:p w14:paraId="37DC491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普通环境猴实验（设施面积436㎡）</w:t>
            </w:r>
          </w:p>
        </w:tc>
        <w:tc>
          <w:tcPr>
            <w:tcW w:w="1325" w:type="dxa"/>
            <w:noWrap w:val="0"/>
            <w:vAlign w:val="center"/>
          </w:tcPr>
          <w:p w14:paraId="65EE28B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2028-11-19</w:t>
            </w:r>
          </w:p>
        </w:tc>
        <w:tc>
          <w:tcPr>
            <w:tcW w:w="791" w:type="dxa"/>
            <w:noWrap w:val="0"/>
            <w:vAlign w:val="center"/>
          </w:tcPr>
          <w:p w14:paraId="46C5CEA4">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65205F9">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0CE9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87" w:type="dxa"/>
            <w:noWrap/>
            <w:vAlign w:val="center"/>
          </w:tcPr>
          <w:p w14:paraId="39F8A1BD">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436" w:type="dxa"/>
            <w:noWrap w:val="0"/>
            <w:vAlign w:val="center"/>
          </w:tcPr>
          <w:p w14:paraId="2CE0558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梧州市食品药品检验所</w:t>
            </w:r>
          </w:p>
        </w:tc>
        <w:tc>
          <w:tcPr>
            <w:tcW w:w="941" w:type="dxa"/>
            <w:noWrap w:val="0"/>
            <w:vAlign w:val="center"/>
          </w:tcPr>
          <w:p w14:paraId="7CA15C9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罗达龙</w:t>
            </w:r>
          </w:p>
        </w:tc>
        <w:tc>
          <w:tcPr>
            <w:tcW w:w="3562" w:type="dxa"/>
            <w:noWrap w:val="0"/>
            <w:vAlign w:val="center"/>
          </w:tcPr>
          <w:p w14:paraId="3ED2F31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梧州市工业园区园区三路56号D2厂房第4层半层（东侧）</w:t>
            </w:r>
          </w:p>
        </w:tc>
        <w:tc>
          <w:tcPr>
            <w:tcW w:w="734" w:type="dxa"/>
            <w:noWrap w:val="0"/>
            <w:vAlign w:val="center"/>
          </w:tcPr>
          <w:p w14:paraId="0ED7D64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013E1C3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SYXK桂2020-0007</w:t>
            </w:r>
          </w:p>
        </w:tc>
        <w:tc>
          <w:tcPr>
            <w:tcW w:w="3017" w:type="dxa"/>
            <w:noWrap w:val="0"/>
            <w:vAlign w:val="center"/>
          </w:tcPr>
          <w:p w14:paraId="2A42EBC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屏障环境大鼠、小鼠实验（设施面积281㎡）；普通环境兔、豚鼠实验（设施面积386㎡）</w:t>
            </w:r>
          </w:p>
        </w:tc>
        <w:tc>
          <w:tcPr>
            <w:tcW w:w="1325" w:type="dxa"/>
            <w:noWrap w:val="0"/>
            <w:vAlign w:val="center"/>
          </w:tcPr>
          <w:p w14:paraId="06D792B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2025-09-02</w:t>
            </w:r>
          </w:p>
        </w:tc>
        <w:tc>
          <w:tcPr>
            <w:tcW w:w="791" w:type="dxa"/>
            <w:noWrap w:val="0"/>
            <w:vAlign w:val="center"/>
          </w:tcPr>
          <w:p w14:paraId="0C6FA604">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16173577">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7293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87" w:type="dxa"/>
            <w:noWrap/>
            <w:vAlign w:val="center"/>
          </w:tcPr>
          <w:p w14:paraId="03445611">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436" w:type="dxa"/>
            <w:vMerge w:val="restart"/>
            <w:noWrap w:val="0"/>
            <w:vAlign w:val="center"/>
          </w:tcPr>
          <w:p w14:paraId="1C82C5A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广西梧州制药（集团）股份有限公司</w:t>
            </w:r>
          </w:p>
        </w:tc>
        <w:tc>
          <w:tcPr>
            <w:tcW w:w="941" w:type="dxa"/>
            <w:vMerge w:val="restart"/>
            <w:noWrap w:val="0"/>
            <w:vAlign w:val="center"/>
          </w:tcPr>
          <w:p w14:paraId="787BE8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黄文彩</w:t>
            </w:r>
          </w:p>
        </w:tc>
        <w:tc>
          <w:tcPr>
            <w:tcW w:w="3562" w:type="dxa"/>
            <w:noWrap w:val="0"/>
            <w:vAlign w:val="center"/>
          </w:tcPr>
          <w:p w14:paraId="6E34FA00">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广西梧州工业园区工业大道1号实验动物房2层东侧</w:t>
            </w:r>
          </w:p>
        </w:tc>
        <w:tc>
          <w:tcPr>
            <w:tcW w:w="734" w:type="dxa"/>
            <w:noWrap w:val="0"/>
            <w:vAlign w:val="center"/>
          </w:tcPr>
          <w:p w14:paraId="083442D9">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DFC2B2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SCXK桂2023-0002</w:t>
            </w:r>
          </w:p>
        </w:tc>
        <w:tc>
          <w:tcPr>
            <w:tcW w:w="3017" w:type="dxa"/>
            <w:noWrap w:val="0"/>
            <w:vAlign w:val="center"/>
          </w:tcPr>
          <w:p w14:paraId="0FF9DB31">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SPF级小鼠生产（设施面积192.5㎡）</w:t>
            </w:r>
          </w:p>
        </w:tc>
        <w:tc>
          <w:tcPr>
            <w:tcW w:w="1325" w:type="dxa"/>
            <w:noWrap w:val="0"/>
            <w:vAlign w:val="center"/>
          </w:tcPr>
          <w:p w14:paraId="49E5FFBE">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2028-02-08</w:t>
            </w:r>
          </w:p>
        </w:tc>
        <w:tc>
          <w:tcPr>
            <w:tcW w:w="791" w:type="dxa"/>
            <w:noWrap w:val="0"/>
            <w:vAlign w:val="center"/>
          </w:tcPr>
          <w:p w14:paraId="3F94A63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95979C4">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9D0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487" w:type="dxa"/>
            <w:noWrap/>
            <w:vAlign w:val="center"/>
          </w:tcPr>
          <w:p w14:paraId="6E56AC8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436" w:type="dxa"/>
            <w:vMerge w:val="continue"/>
            <w:noWrap w:val="0"/>
            <w:vAlign w:val="center"/>
          </w:tcPr>
          <w:p w14:paraId="43E446EF">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5E3B26A1">
            <w:pPr>
              <w:jc w:val="center"/>
              <w:rPr>
                <w:rFonts w:hint="eastAsia" w:ascii="仿宋_GB2312" w:hAnsi="仿宋_GB2312" w:eastAsia="仿宋_GB2312" w:cs="仿宋_GB2312"/>
                <w:b/>
                <w:bCs/>
                <w:sz w:val="24"/>
                <w:lang w:val="en-US" w:eastAsia="zh-CN"/>
              </w:rPr>
            </w:pPr>
          </w:p>
        </w:tc>
        <w:tc>
          <w:tcPr>
            <w:tcW w:w="3562" w:type="dxa"/>
            <w:noWrap w:val="0"/>
            <w:vAlign w:val="center"/>
          </w:tcPr>
          <w:p w14:paraId="0898F26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广西梧州工业园区工业大道1号实验动物房1-2层</w:t>
            </w:r>
          </w:p>
        </w:tc>
        <w:tc>
          <w:tcPr>
            <w:tcW w:w="734" w:type="dxa"/>
            <w:noWrap w:val="0"/>
            <w:vAlign w:val="center"/>
          </w:tcPr>
          <w:p w14:paraId="4A9699E6">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6521DBA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SYXK桂2023-0002</w:t>
            </w:r>
          </w:p>
        </w:tc>
        <w:tc>
          <w:tcPr>
            <w:tcW w:w="3017" w:type="dxa"/>
            <w:noWrap w:val="0"/>
            <w:vAlign w:val="center"/>
          </w:tcPr>
          <w:p w14:paraId="256C5622">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屏障环境小鼠实验（设施面积192.5㎡）和普通环境兔、豚鼠实验（设施面积398㎡）</w:t>
            </w:r>
          </w:p>
        </w:tc>
        <w:tc>
          <w:tcPr>
            <w:tcW w:w="1325" w:type="dxa"/>
            <w:noWrap w:val="0"/>
            <w:vAlign w:val="center"/>
          </w:tcPr>
          <w:p w14:paraId="1DF1E85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2028-02-08</w:t>
            </w:r>
          </w:p>
        </w:tc>
        <w:tc>
          <w:tcPr>
            <w:tcW w:w="791" w:type="dxa"/>
            <w:noWrap w:val="0"/>
            <w:vAlign w:val="center"/>
          </w:tcPr>
          <w:p w14:paraId="6AF5AD4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02779AB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9D0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87" w:type="dxa"/>
            <w:noWrap/>
            <w:vAlign w:val="center"/>
          </w:tcPr>
          <w:p w14:paraId="1135C91D">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436" w:type="dxa"/>
            <w:vMerge w:val="restart"/>
            <w:noWrap w:val="0"/>
            <w:vAlign w:val="center"/>
          </w:tcPr>
          <w:p w14:paraId="56BD4E3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广西桂东灵长类开发实验有限公司</w:t>
            </w:r>
          </w:p>
        </w:tc>
        <w:tc>
          <w:tcPr>
            <w:tcW w:w="941" w:type="dxa"/>
            <w:vMerge w:val="restart"/>
            <w:noWrap w:val="0"/>
            <w:vAlign w:val="center"/>
          </w:tcPr>
          <w:p w14:paraId="6D41E05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梁思圣</w:t>
            </w:r>
          </w:p>
        </w:tc>
        <w:tc>
          <w:tcPr>
            <w:tcW w:w="3562" w:type="dxa"/>
            <w:vMerge w:val="restart"/>
            <w:noWrap w:val="0"/>
            <w:vAlign w:val="center"/>
          </w:tcPr>
          <w:p w14:paraId="4291FB2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广西梧州市龙圩区高旺路110号（梧州市林科所内）</w:t>
            </w:r>
          </w:p>
        </w:tc>
        <w:tc>
          <w:tcPr>
            <w:tcW w:w="734" w:type="dxa"/>
            <w:noWrap w:val="0"/>
            <w:vAlign w:val="center"/>
          </w:tcPr>
          <w:p w14:paraId="1D29006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7B9FCC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SCXK桂2022-0003</w:t>
            </w:r>
          </w:p>
        </w:tc>
        <w:tc>
          <w:tcPr>
            <w:tcW w:w="3017" w:type="dxa"/>
            <w:noWrap w:val="0"/>
            <w:vAlign w:val="center"/>
          </w:tcPr>
          <w:p w14:paraId="6B52388F">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普通级猴生产（设施面积14637.47㎡）</w:t>
            </w:r>
          </w:p>
        </w:tc>
        <w:tc>
          <w:tcPr>
            <w:tcW w:w="1325" w:type="dxa"/>
            <w:noWrap w:val="0"/>
            <w:vAlign w:val="center"/>
          </w:tcPr>
          <w:p w14:paraId="5F6AB5D8">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2027-09-27</w:t>
            </w:r>
          </w:p>
        </w:tc>
        <w:tc>
          <w:tcPr>
            <w:tcW w:w="791" w:type="dxa"/>
            <w:noWrap w:val="0"/>
            <w:vAlign w:val="center"/>
          </w:tcPr>
          <w:p w14:paraId="30B4169C">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FF292B1">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64D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87" w:type="dxa"/>
            <w:noWrap/>
            <w:vAlign w:val="center"/>
          </w:tcPr>
          <w:p w14:paraId="08E301B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436" w:type="dxa"/>
            <w:vMerge w:val="continue"/>
            <w:noWrap w:val="0"/>
            <w:vAlign w:val="center"/>
          </w:tcPr>
          <w:p w14:paraId="6D0ED602">
            <w:pPr>
              <w:jc w:val="center"/>
              <w:rPr>
                <w:rFonts w:hint="eastAsia" w:ascii="仿宋_GB2312" w:hAnsi="仿宋_GB2312" w:eastAsia="仿宋_GB2312" w:cs="仿宋_GB2312"/>
                <w:b/>
                <w:bCs/>
                <w:sz w:val="24"/>
                <w:lang w:val="en-US" w:eastAsia="zh-CN"/>
              </w:rPr>
            </w:pPr>
          </w:p>
        </w:tc>
        <w:tc>
          <w:tcPr>
            <w:tcW w:w="941" w:type="dxa"/>
            <w:vMerge w:val="continue"/>
            <w:noWrap w:val="0"/>
            <w:vAlign w:val="center"/>
          </w:tcPr>
          <w:p w14:paraId="6B52F2F6">
            <w:pPr>
              <w:jc w:val="center"/>
              <w:rPr>
                <w:rFonts w:hint="eastAsia" w:ascii="仿宋_GB2312" w:hAnsi="仿宋_GB2312" w:eastAsia="仿宋_GB2312" w:cs="仿宋_GB2312"/>
                <w:b/>
                <w:bCs/>
                <w:sz w:val="24"/>
                <w:lang w:val="en-US" w:eastAsia="zh-CN"/>
              </w:rPr>
            </w:pPr>
          </w:p>
        </w:tc>
        <w:tc>
          <w:tcPr>
            <w:tcW w:w="3562" w:type="dxa"/>
            <w:vMerge w:val="continue"/>
            <w:noWrap w:val="0"/>
            <w:vAlign w:val="center"/>
          </w:tcPr>
          <w:p w14:paraId="2A7161F6">
            <w:pPr>
              <w:jc w:val="center"/>
              <w:rPr>
                <w:rFonts w:hint="eastAsia" w:ascii="仿宋_GB2312" w:hAnsi="仿宋_GB2312" w:eastAsia="仿宋_GB2312" w:cs="仿宋_GB2312"/>
                <w:b/>
                <w:bCs/>
                <w:sz w:val="24"/>
                <w:lang w:val="en-US" w:eastAsia="zh-CN"/>
              </w:rPr>
            </w:pPr>
          </w:p>
        </w:tc>
        <w:tc>
          <w:tcPr>
            <w:tcW w:w="734" w:type="dxa"/>
            <w:noWrap w:val="0"/>
            <w:vAlign w:val="center"/>
          </w:tcPr>
          <w:p w14:paraId="6FCA419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7BAB14A5">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SYXK桂2022-0005</w:t>
            </w:r>
          </w:p>
        </w:tc>
        <w:tc>
          <w:tcPr>
            <w:tcW w:w="3017" w:type="dxa"/>
            <w:noWrap w:val="0"/>
            <w:vAlign w:val="center"/>
          </w:tcPr>
          <w:p w14:paraId="50ADB64D">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普通环境猴实验（设施面积2419.96㎡）</w:t>
            </w:r>
          </w:p>
        </w:tc>
        <w:tc>
          <w:tcPr>
            <w:tcW w:w="1325" w:type="dxa"/>
            <w:noWrap w:val="0"/>
            <w:vAlign w:val="center"/>
          </w:tcPr>
          <w:p w14:paraId="08B4E53C">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2027-09-27</w:t>
            </w:r>
          </w:p>
        </w:tc>
        <w:tc>
          <w:tcPr>
            <w:tcW w:w="791" w:type="dxa"/>
            <w:noWrap w:val="0"/>
            <w:vAlign w:val="center"/>
          </w:tcPr>
          <w:p w14:paraId="650A5C6A">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3B1D6D5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DC7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87" w:type="dxa"/>
            <w:noWrap/>
            <w:vAlign w:val="center"/>
          </w:tcPr>
          <w:p w14:paraId="6BE92DE9">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436" w:type="dxa"/>
            <w:noWrap w:val="0"/>
            <w:vAlign w:val="center"/>
          </w:tcPr>
          <w:p w14:paraId="58E0AA6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玉林市洪峰实验动物驯养繁殖中心</w:t>
            </w:r>
          </w:p>
        </w:tc>
        <w:tc>
          <w:tcPr>
            <w:tcW w:w="941" w:type="dxa"/>
            <w:noWrap w:val="0"/>
            <w:vAlign w:val="center"/>
          </w:tcPr>
          <w:p w14:paraId="247077E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黎春洪</w:t>
            </w:r>
          </w:p>
        </w:tc>
        <w:tc>
          <w:tcPr>
            <w:tcW w:w="3562" w:type="dxa"/>
            <w:noWrap w:val="0"/>
            <w:vAlign w:val="center"/>
          </w:tcPr>
          <w:p w14:paraId="23FAA2B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广西玉林市福绵区石和镇平坡村四姑岭</w:t>
            </w:r>
          </w:p>
        </w:tc>
        <w:tc>
          <w:tcPr>
            <w:tcW w:w="734" w:type="dxa"/>
            <w:noWrap w:val="0"/>
            <w:vAlign w:val="center"/>
          </w:tcPr>
          <w:p w14:paraId="361D9A27">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0BE26183">
            <w:pPr>
              <w:keepNext w:val="0"/>
              <w:keepLines w:val="0"/>
              <w:widowControl/>
              <w:suppressLineNumbers w:val="0"/>
              <w:jc w:val="center"/>
              <w:textAlignment w:val="center"/>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SCXK桂2021-0003</w:t>
            </w:r>
          </w:p>
        </w:tc>
        <w:tc>
          <w:tcPr>
            <w:tcW w:w="3017" w:type="dxa"/>
            <w:noWrap w:val="0"/>
            <w:vAlign w:val="center"/>
          </w:tcPr>
          <w:p w14:paraId="395E9F3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普通级食蟹猴、猕猴的生产（设施面积9108㎡</w:t>
            </w:r>
            <w:r>
              <w:rPr>
                <w:rFonts w:hint="eastAsia" w:ascii="Times New Roman" w:hAnsi="Times New Roman" w:eastAsia="仿宋_GB2312" w:cs="Times New Roman"/>
                <w:snapToGrid w:val="0"/>
                <w:color w:val="auto"/>
                <w:spacing w:val="0"/>
                <w:sz w:val="21"/>
                <w:szCs w:val="21"/>
                <w:lang w:eastAsia="zh-CN"/>
              </w:rPr>
              <w:t>）</w:t>
            </w:r>
          </w:p>
        </w:tc>
        <w:tc>
          <w:tcPr>
            <w:tcW w:w="1325" w:type="dxa"/>
            <w:noWrap w:val="0"/>
            <w:vAlign w:val="center"/>
          </w:tcPr>
          <w:p w14:paraId="7DAF68C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rPr>
              <w:t>2026-04-29</w:t>
            </w:r>
          </w:p>
        </w:tc>
        <w:tc>
          <w:tcPr>
            <w:tcW w:w="791" w:type="dxa"/>
            <w:noWrap w:val="0"/>
            <w:vAlign w:val="center"/>
          </w:tcPr>
          <w:p w14:paraId="66ABDE5E">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2128B967">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61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87" w:type="dxa"/>
            <w:noWrap/>
            <w:vAlign w:val="center"/>
          </w:tcPr>
          <w:p w14:paraId="108002C5">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436" w:type="dxa"/>
            <w:noWrap w:val="0"/>
            <w:vAlign w:val="center"/>
          </w:tcPr>
          <w:p w14:paraId="4E2A8B7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广西雄森灵长类实验动物养殖开发有限公司</w:t>
            </w:r>
          </w:p>
        </w:tc>
        <w:tc>
          <w:tcPr>
            <w:tcW w:w="941" w:type="dxa"/>
            <w:noWrap w:val="0"/>
            <w:vAlign w:val="center"/>
          </w:tcPr>
          <w:p w14:paraId="6B1731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周伟森</w:t>
            </w:r>
          </w:p>
        </w:tc>
        <w:tc>
          <w:tcPr>
            <w:tcW w:w="3562" w:type="dxa"/>
            <w:noWrap w:val="0"/>
            <w:vAlign w:val="center"/>
          </w:tcPr>
          <w:p w14:paraId="15A322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广西贵港市平南县镇隆胡村</w:t>
            </w:r>
          </w:p>
        </w:tc>
        <w:tc>
          <w:tcPr>
            <w:tcW w:w="734" w:type="dxa"/>
            <w:noWrap w:val="0"/>
            <w:vAlign w:val="center"/>
          </w:tcPr>
          <w:p w14:paraId="4E5847F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DF36B9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SCXK桂2021-0004</w:t>
            </w:r>
          </w:p>
        </w:tc>
        <w:tc>
          <w:tcPr>
            <w:tcW w:w="3017" w:type="dxa"/>
            <w:noWrap w:val="0"/>
            <w:vAlign w:val="center"/>
          </w:tcPr>
          <w:p w14:paraId="7DC0CEF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普通级猴生产（设施面积13890m2）</w:t>
            </w:r>
          </w:p>
        </w:tc>
        <w:tc>
          <w:tcPr>
            <w:tcW w:w="1325" w:type="dxa"/>
            <w:noWrap w:val="0"/>
            <w:vAlign w:val="center"/>
          </w:tcPr>
          <w:p w14:paraId="7F2CD11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2026-07-22</w:t>
            </w:r>
          </w:p>
        </w:tc>
        <w:tc>
          <w:tcPr>
            <w:tcW w:w="791" w:type="dxa"/>
            <w:noWrap w:val="0"/>
            <w:vAlign w:val="center"/>
          </w:tcPr>
          <w:p w14:paraId="1FD205B6">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7B6CDB56">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D72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242AE65C">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436" w:type="dxa"/>
            <w:noWrap w:val="0"/>
            <w:vAlign w:val="center"/>
          </w:tcPr>
          <w:p w14:paraId="46F4381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color w:val="auto"/>
                <w:spacing w:val="0"/>
                <w:sz w:val="21"/>
                <w:szCs w:val="21"/>
                <w:lang w:val="en-US" w:eastAsia="zh-CN"/>
              </w:rPr>
            </w:pPr>
          </w:p>
          <w:p w14:paraId="12862D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军科正源（广西）生物医药科技有限公司</w:t>
            </w:r>
          </w:p>
        </w:tc>
        <w:tc>
          <w:tcPr>
            <w:tcW w:w="941" w:type="dxa"/>
            <w:noWrap w:val="0"/>
            <w:vAlign w:val="center"/>
          </w:tcPr>
          <w:p w14:paraId="6F0A73C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color w:val="auto"/>
                <w:spacing w:val="0"/>
                <w:sz w:val="21"/>
                <w:szCs w:val="21"/>
                <w:lang w:val="en-US" w:eastAsia="zh-CN"/>
              </w:rPr>
            </w:pPr>
          </w:p>
          <w:p w14:paraId="591DA96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赵太云</w:t>
            </w:r>
          </w:p>
        </w:tc>
        <w:tc>
          <w:tcPr>
            <w:tcW w:w="3562" w:type="dxa"/>
            <w:noWrap w:val="0"/>
            <w:vAlign w:val="center"/>
          </w:tcPr>
          <w:p w14:paraId="1B57783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color w:val="auto"/>
                <w:spacing w:val="0"/>
                <w:sz w:val="21"/>
                <w:szCs w:val="21"/>
                <w:lang w:val="en-US" w:eastAsia="zh-CN"/>
              </w:rPr>
            </w:pPr>
          </w:p>
          <w:p w14:paraId="4C09BB9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防城港市防城区云朗科技园3号楼一层、5号楼四层</w:t>
            </w:r>
          </w:p>
        </w:tc>
        <w:tc>
          <w:tcPr>
            <w:tcW w:w="734" w:type="dxa"/>
            <w:noWrap w:val="0"/>
            <w:vAlign w:val="center"/>
          </w:tcPr>
          <w:p w14:paraId="7E43FEA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36483B8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color w:val="auto"/>
                <w:spacing w:val="0"/>
                <w:sz w:val="21"/>
                <w:szCs w:val="21"/>
                <w:lang w:val="en-US" w:eastAsia="zh-CN"/>
              </w:rPr>
            </w:pPr>
          </w:p>
          <w:p w14:paraId="3506B3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SYXK桂2023-0008</w:t>
            </w:r>
          </w:p>
        </w:tc>
        <w:tc>
          <w:tcPr>
            <w:tcW w:w="3017" w:type="dxa"/>
            <w:noWrap w:val="0"/>
            <w:vAlign w:val="center"/>
          </w:tcPr>
          <w:p w14:paraId="374D67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屏障环境大鼠、小鼠、豚鼠、地鼠、沙鼠实验（3号楼一层，设施面积138㎡）；普通环境猴、犬实验（设施一：3号楼一层，设施面积131㎡）和普通环境猴、犬、小型猪实验（设施二：5号楼四层，设施面积1160㎡）</w:t>
            </w:r>
          </w:p>
        </w:tc>
        <w:tc>
          <w:tcPr>
            <w:tcW w:w="1325" w:type="dxa"/>
            <w:noWrap w:val="0"/>
            <w:vAlign w:val="center"/>
          </w:tcPr>
          <w:p w14:paraId="5C3B80E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snapToGrid w:val="0"/>
                <w:color w:val="auto"/>
                <w:spacing w:val="0"/>
                <w:sz w:val="21"/>
                <w:szCs w:val="21"/>
                <w:lang w:val="en-US" w:eastAsia="zh-CN"/>
              </w:rPr>
            </w:pPr>
          </w:p>
          <w:p w14:paraId="5BC101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2028-10-29</w:t>
            </w:r>
          </w:p>
        </w:tc>
        <w:tc>
          <w:tcPr>
            <w:tcW w:w="791" w:type="dxa"/>
            <w:noWrap w:val="0"/>
            <w:vAlign w:val="center"/>
          </w:tcPr>
          <w:p w14:paraId="76132C2A">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63216D7D">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7B75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ign w:val="center"/>
          </w:tcPr>
          <w:p w14:paraId="3543E87D">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436" w:type="dxa"/>
            <w:vMerge w:val="restart"/>
            <w:noWrap w:val="0"/>
            <w:vAlign w:val="center"/>
          </w:tcPr>
          <w:p w14:paraId="1F0CDC9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广西防城港常春生物技术开发有限公司</w:t>
            </w:r>
          </w:p>
        </w:tc>
        <w:tc>
          <w:tcPr>
            <w:tcW w:w="941" w:type="dxa"/>
            <w:vMerge w:val="restart"/>
            <w:noWrap w:val="0"/>
            <w:vAlign w:val="center"/>
          </w:tcPr>
          <w:p w14:paraId="68E5167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覃子瑞</w:t>
            </w:r>
          </w:p>
        </w:tc>
        <w:tc>
          <w:tcPr>
            <w:tcW w:w="3562" w:type="dxa"/>
            <w:noWrap w:val="0"/>
            <w:vAlign w:val="center"/>
          </w:tcPr>
          <w:p w14:paraId="1FEF91E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广西防城港市防城区江山镇沙木万村大石头村民小组常春生物公司场地A区</w:t>
            </w:r>
          </w:p>
        </w:tc>
        <w:tc>
          <w:tcPr>
            <w:tcW w:w="734" w:type="dxa"/>
            <w:noWrap w:val="0"/>
            <w:vAlign w:val="center"/>
          </w:tcPr>
          <w:p w14:paraId="73E6DA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65500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SCXK桂2022-0002</w:t>
            </w:r>
          </w:p>
        </w:tc>
        <w:tc>
          <w:tcPr>
            <w:tcW w:w="3017" w:type="dxa"/>
            <w:noWrap w:val="0"/>
            <w:vAlign w:val="center"/>
          </w:tcPr>
          <w:p w14:paraId="3777EC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普通级猴生产（设施面积7476.26㎡）</w:t>
            </w:r>
          </w:p>
        </w:tc>
        <w:tc>
          <w:tcPr>
            <w:tcW w:w="1325" w:type="dxa"/>
            <w:noWrap w:val="0"/>
            <w:vAlign w:val="center"/>
          </w:tcPr>
          <w:p w14:paraId="15A21D8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2027-09-22</w:t>
            </w:r>
          </w:p>
        </w:tc>
        <w:tc>
          <w:tcPr>
            <w:tcW w:w="791" w:type="dxa"/>
            <w:noWrap w:val="0"/>
            <w:vAlign w:val="center"/>
          </w:tcPr>
          <w:p w14:paraId="3ADF1029">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ign w:val="center"/>
          </w:tcPr>
          <w:p w14:paraId="33C886C0">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E38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454B711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436" w:type="dxa"/>
            <w:vMerge w:val="continue"/>
            <w:noWrap w:val="0"/>
            <w:vAlign w:val="top"/>
          </w:tcPr>
          <w:p w14:paraId="1FD2B47C">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941" w:type="dxa"/>
            <w:vMerge w:val="continue"/>
            <w:noWrap w:val="0"/>
            <w:vAlign w:val="top"/>
          </w:tcPr>
          <w:p w14:paraId="53E983BD">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3562" w:type="dxa"/>
            <w:noWrap w:val="0"/>
            <w:vAlign w:val="center"/>
          </w:tcPr>
          <w:p w14:paraId="34E54F1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广西防城港市防城区江山镇沙木万村大石头村民小组常春生物公司场地A区动物实验楼</w:t>
            </w:r>
          </w:p>
        </w:tc>
        <w:tc>
          <w:tcPr>
            <w:tcW w:w="734" w:type="dxa"/>
            <w:noWrap w:val="0"/>
            <w:vAlign w:val="center"/>
          </w:tcPr>
          <w:p w14:paraId="3FE7A2A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4272231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SYXK桂2023-0006</w:t>
            </w:r>
          </w:p>
        </w:tc>
        <w:tc>
          <w:tcPr>
            <w:tcW w:w="3017" w:type="dxa"/>
            <w:noWrap w:val="0"/>
            <w:vAlign w:val="center"/>
          </w:tcPr>
          <w:p w14:paraId="79C638F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普通环境猴实验（设施面积655㎡）</w:t>
            </w:r>
          </w:p>
        </w:tc>
        <w:tc>
          <w:tcPr>
            <w:tcW w:w="1325" w:type="dxa"/>
            <w:noWrap w:val="0"/>
            <w:vAlign w:val="center"/>
          </w:tcPr>
          <w:p w14:paraId="18C097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2028-07-23</w:t>
            </w:r>
          </w:p>
        </w:tc>
        <w:tc>
          <w:tcPr>
            <w:tcW w:w="791" w:type="dxa"/>
            <w:noWrap w:val="0"/>
            <w:vAlign w:val="center"/>
          </w:tcPr>
          <w:p w14:paraId="2AE93326">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6EE09BD6">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DA4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6742344C">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436" w:type="dxa"/>
            <w:vMerge w:val="restart"/>
            <w:noWrap w:val="0"/>
            <w:vAlign w:val="center"/>
          </w:tcPr>
          <w:p w14:paraId="33A160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右江民族医学院</w:t>
            </w:r>
          </w:p>
        </w:tc>
        <w:tc>
          <w:tcPr>
            <w:tcW w:w="941" w:type="dxa"/>
            <w:vMerge w:val="restart"/>
            <w:noWrap w:val="0"/>
            <w:vAlign w:val="center"/>
          </w:tcPr>
          <w:p w14:paraId="493DFD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b w:val="0"/>
                <w:bCs w:val="0"/>
                <w:snapToGrid w:val="0"/>
                <w:color w:val="auto"/>
                <w:sz w:val="21"/>
                <w:szCs w:val="21"/>
                <w:lang w:val="en-US" w:eastAsia="zh-CN"/>
              </w:rPr>
              <w:t>黄龙坚</w:t>
            </w:r>
          </w:p>
        </w:tc>
        <w:tc>
          <w:tcPr>
            <w:tcW w:w="3562" w:type="dxa"/>
            <w:noWrap w:val="0"/>
            <w:vAlign w:val="center"/>
          </w:tcPr>
          <w:p w14:paraId="4979931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广西百色市城乡路98号右江民族医学院实验动物中心</w:t>
            </w:r>
          </w:p>
        </w:tc>
        <w:tc>
          <w:tcPr>
            <w:tcW w:w="734" w:type="dxa"/>
            <w:noWrap w:val="0"/>
            <w:vAlign w:val="center"/>
          </w:tcPr>
          <w:p w14:paraId="579AB9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66E2803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SCXK桂2022-0005</w:t>
            </w:r>
          </w:p>
        </w:tc>
        <w:tc>
          <w:tcPr>
            <w:tcW w:w="3017" w:type="dxa"/>
            <w:noWrap w:val="0"/>
            <w:vAlign w:val="center"/>
          </w:tcPr>
          <w:p w14:paraId="21B2C09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SPF级小鼠生产（设施面积150㎡）</w:t>
            </w:r>
          </w:p>
        </w:tc>
        <w:tc>
          <w:tcPr>
            <w:tcW w:w="1325" w:type="dxa"/>
            <w:noWrap w:val="0"/>
            <w:vAlign w:val="center"/>
          </w:tcPr>
          <w:p w14:paraId="6D1E7A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2027-12-13</w:t>
            </w:r>
          </w:p>
        </w:tc>
        <w:tc>
          <w:tcPr>
            <w:tcW w:w="791" w:type="dxa"/>
            <w:noWrap w:val="0"/>
            <w:vAlign w:val="center"/>
          </w:tcPr>
          <w:p w14:paraId="35E165E1">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454F46C3">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2548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56B367B8">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436" w:type="dxa"/>
            <w:vMerge w:val="continue"/>
            <w:noWrap w:val="0"/>
            <w:vAlign w:val="top"/>
          </w:tcPr>
          <w:p w14:paraId="6D9E28D7">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941" w:type="dxa"/>
            <w:vMerge w:val="continue"/>
            <w:noWrap w:val="0"/>
            <w:vAlign w:val="top"/>
          </w:tcPr>
          <w:p w14:paraId="6E2A26A8">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3562" w:type="dxa"/>
            <w:noWrap w:val="0"/>
            <w:vAlign w:val="center"/>
          </w:tcPr>
          <w:p w14:paraId="7CD8E8E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广西百色市右江区城乡路98号右江民族医学院实验动物中心</w:t>
            </w:r>
          </w:p>
        </w:tc>
        <w:tc>
          <w:tcPr>
            <w:tcW w:w="734" w:type="dxa"/>
            <w:noWrap w:val="0"/>
            <w:vAlign w:val="center"/>
          </w:tcPr>
          <w:p w14:paraId="138C653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773C559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SYXK桂2022-0004</w:t>
            </w:r>
          </w:p>
        </w:tc>
        <w:tc>
          <w:tcPr>
            <w:tcW w:w="3017" w:type="dxa"/>
            <w:noWrap w:val="0"/>
            <w:vAlign w:val="center"/>
          </w:tcPr>
          <w:p w14:paraId="7629155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普通环境兔、犬实验（设施面积160㎡）</w:t>
            </w:r>
            <w:r>
              <w:rPr>
                <w:rFonts w:hint="eastAsia" w:ascii="Times New Roman" w:hAnsi="Times New Roman" w:eastAsia="仿宋_GB2312" w:cs="Times New Roman"/>
                <w:snapToGrid w:val="0"/>
                <w:color w:val="auto"/>
                <w:spacing w:val="0"/>
                <w:sz w:val="21"/>
                <w:szCs w:val="21"/>
                <w:lang w:val="en-US" w:eastAsia="zh-CN"/>
              </w:rPr>
              <w:t>；</w:t>
            </w:r>
            <w:r>
              <w:rPr>
                <w:rFonts w:hint="default" w:ascii="Times New Roman" w:hAnsi="Times New Roman" w:eastAsia="仿宋_GB2312" w:cs="Times New Roman"/>
                <w:snapToGrid w:val="0"/>
                <w:color w:val="auto"/>
                <w:spacing w:val="0"/>
                <w:sz w:val="21"/>
                <w:szCs w:val="21"/>
                <w:lang w:val="en-US" w:eastAsia="zh-CN"/>
              </w:rPr>
              <w:t>屏障环境大鼠、小鼠、裸鼠实验（设施面积160㎡）</w:t>
            </w:r>
          </w:p>
        </w:tc>
        <w:tc>
          <w:tcPr>
            <w:tcW w:w="1325" w:type="dxa"/>
            <w:noWrap w:val="0"/>
            <w:vAlign w:val="center"/>
          </w:tcPr>
          <w:p w14:paraId="74C099F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2027-08-09</w:t>
            </w:r>
          </w:p>
        </w:tc>
        <w:tc>
          <w:tcPr>
            <w:tcW w:w="791" w:type="dxa"/>
            <w:noWrap w:val="0"/>
            <w:vAlign w:val="center"/>
          </w:tcPr>
          <w:p w14:paraId="6B5C1BF9">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5320E3B2">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58B3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279FB356">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436" w:type="dxa"/>
            <w:noWrap w:val="0"/>
            <w:vAlign w:val="center"/>
          </w:tcPr>
          <w:p w14:paraId="2E6140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广西田东隆祥兔业有限公司</w:t>
            </w:r>
          </w:p>
        </w:tc>
        <w:tc>
          <w:tcPr>
            <w:tcW w:w="941" w:type="dxa"/>
            <w:noWrap w:val="0"/>
            <w:vAlign w:val="center"/>
          </w:tcPr>
          <w:p w14:paraId="1BB84AB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麻秋珍</w:t>
            </w:r>
          </w:p>
        </w:tc>
        <w:tc>
          <w:tcPr>
            <w:tcW w:w="3562" w:type="dxa"/>
            <w:noWrap w:val="0"/>
            <w:vAlign w:val="center"/>
          </w:tcPr>
          <w:p w14:paraId="64D323F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广西百色市田东县思林镇良余村那余屯隆祥兔业有限公司生产基地东区实验兔繁育1号、2号房</w:t>
            </w:r>
          </w:p>
        </w:tc>
        <w:tc>
          <w:tcPr>
            <w:tcW w:w="734" w:type="dxa"/>
            <w:noWrap w:val="0"/>
            <w:vAlign w:val="center"/>
          </w:tcPr>
          <w:p w14:paraId="723431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7ED563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SCXK桂2024-0001</w:t>
            </w:r>
          </w:p>
        </w:tc>
        <w:tc>
          <w:tcPr>
            <w:tcW w:w="3017" w:type="dxa"/>
            <w:noWrap w:val="0"/>
            <w:vAlign w:val="center"/>
          </w:tcPr>
          <w:p w14:paraId="3B59974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普通级实验兔生产（设施面积1000㎡）</w:t>
            </w:r>
          </w:p>
        </w:tc>
        <w:tc>
          <w:tcPr>
            <w:tcW w:w="1325" w:type="dxa"/>
            <w:noWrap w:val="0"/>
            <w:vAlign w:val="center"/>
          </w:tcPr>
          <w:p w14:paraId="5C1AAAA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2029-02-27</w:t>
            </w:r>
          </w:p>
        </w:tc>
        <w:tc>
          <w:tcPr>
            <w:tcW w:w="791" w:type="dxa"/>
            <w:noWrap w:val="0"/>
            <w:vAlign w:val="center"/>
          </w:tcPr>
          <w:p w14:paraId="45C36C5B">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3C383476">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18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59D14FC5">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436" w:type="dxa"/>
            <w:noWrap w:val="0"/>
            <w:vAlign w:val="center"/>
          </w:tcPr>
          <w:p w14:paraId="1F16380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柳州市质量检验检测研究中心</w:t>
            </w:r>
          </w:p>
        </w:tc>
        <w:tc>
          <w:tcPr>
            <w:tcW w:w="941" w:type="dxa"/>
            <w:noWrap w:val="0"/>
            <w:vAlign w:val="center"/>
          </w:tcPr>
          <w:p w14:paraId="4E273FB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刘</w:t>
            </w:r>
            <w:r>
              <w:rPr>
                <w:rFonts w:hint="eastAsia" w:ascii="Times New Roman" w:hAnsi="Times New Roman" w:eastAsia="仿宋_GB2312" w:cs="Times New Roman"/>
                <w:snapToGrid w:val="0"/>
                <w:color w:val="auto"/>
                <w:spacing w:val="0"/>
                <w:sz w:val="21"/>
                <w:szCs w:val="21"/>
                <w:lang w:val="en-US" w:eastAsia="zh-CN"/>
              </w:rPr>
              <w:t xml:space="preserve">  </w:t>
            </w:r>
            <w:r>
              <w:rPr>
                <w:rFonts w:hint="default" w:ascii="Times New Roman" w:hAnsi="Times New Roman" w:eastAsia="仿宋_GB2312" w:cs="Times New Roman"/>
                <w:snapToGrid w:val="0"/>
                <w:color w:val="auto"/>
                <w:spacing w:val="0"/>
                <w:sz w:val="21"/>
                <w:szCs w:val="21"/>
                <w:lang w:val="en-US" w:eastAsia="zh-CN"/>
              </w:rPr>
              <w:t>兴</w:t>
            </w:r>
          </w:p>
        </w:tc>
        <w:tc>
          <w:tcPr>
            <w:tcW w:w="3562" w:type="dxa"/>
            <w:noWrap w:val="0"/>
            <w:vAlign w:val="center"/>
          </w:tcPr>
          <w:p w14:paraId="7DF5FC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柳州市海关路西一巷2号柳州市质检中心8楼东侧</w:t>
            </w:r>
          </w:p>
        </w:tc>
        <w:tc>
          <w:tcPr>
            <w:tcW w:w="734" w:type="dxa"/>
            <w:noWrap w:val="0"/>
            <w:vAlign w:val="center"/>
          </w:tcPr>
          <w:p w14:paraId="65F647B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8CBD4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SYXK桂2020-0009</w:t>
            </w:r>
          </w:p>
        </w:tc>
        <w:tc>
          <w:tcPr>
            <w:tcW w:w="3017" w:type="dxa"/>
            <w:noWrap w:val="0"/>
            <w:vAlign w:val="center"/>
          </w:tcPr>
          <w:p w14:paraId="5BBD36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普通环境兔、豚鼠实验（设施面积81.9㎡）</w:t>
            </w:r>
          </w:p>
        </w:tc>
        <w:tc>
          <w:tcPr>
            <w:tcW w:w="1325" w:type="dxa"/>
            <w:noWrap w:val="0"/>
            <w:vAlign w:val="center"/>
          </w:tcPr>
          <w:p w14:paraId="70C3D4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2025-11-26</w:t>
            </w:r>
          </w:p>
        </w:tc>
        <w:tc>
          <w:tcPr>
            <w:tcW w:w="791" w:type="dxa"/>
            <w:noWrap w:val="0"/>
            <w:vAlign w:val="center"/>
          </w:tcPr>
          <w:p w14:paraId="4F0E5B04">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428B974C">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6D81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3FDEE7A6">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436" w:type="dxa"/>
            <w:noWrap w:val="0"/>
            <w:vAlign w:val="center"/>
          </w:tcPr>
          <w:p w14:paraId="7380BBA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柳州市人民医院</w:t>
            </w:r>
          </w:p>
        </w:tc>
        <w:tc>
          <w:tcPr>
            <w:tcW w:w="941" w:type="dxa"/>
            <w:noWrap w:val="0"/>
            <w:vAlign w:val="center"/>
          </w:tcPr>
          <w:p w14:paraId="15D3D75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杨建青</w:t>
            </w:r>
          </w:p>
        </w:tc>
        <w:tc>
          <w:tcPr>
            <w:tcW w:w="3562" w:type="dxa"/>
            <w:noWrap w:val="0"/>
            <w:vAlign w:val="center"/>
          </w:tcPr>
          <w:p w14:paraId="5C51DBF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广西柳州市文昌路8号柳州市人民医院教学楼1楼西侧</w:t>
            </w:r>
          </w:p>
        </w:tc>
        <w:tc>
          <w:tcPr>
            <w:tcW w:w="734" w:type="dxa"/>
            <w:noWrap w:val="0"/>
            <w:vAlign w:val="center"/>
          </w:tcPr>
          <w:p w14:paraId="58AA2D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6F15BE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SYXK桂2023-0003</w:t>
            </w:r>
          </w:p>
        </w:tc>
        <w:tc>
          <w:tcPr>
            <w:tcW w:w="3017" w:type="dxa"/>
            <w:noWrap w:val="0"/>
            <w:vAlign w:val="center"/>
          </w:tcPr>
          <w:p w14:paraId="0FA6456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屏障环境大鼠、小鼠、豚鼠实验（设施面积253㎡）</w:t>
            </w:r>
          </w:p>
        </w:tc>
        <w:tc>
          <w:tcPr>
            <w:tcW w:w="1325" w:type="dxa"/>
            <w:noWrap w:val="0"/>
            <w:vAlign w:val="center"/>
          </w:tcPr>
          <w:p w14:paraId="45D674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2028-02-23</w:t>
            </w:r>
          </w:p>
        </w:tc>
        <w:tc>
          <w:tcPr>
            <w:tcW w:w="791" w:type="dxa"/>
            <w:noWrap w:val="0"/>
            <w:vAlign w:val="center"/>
          </w:tcPr>
          <w:p w14:paraId="70351876">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10F65624">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07CF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65E4F600">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436" w:type="dxa"/>
            <w:noWrap w:val="0"/>
            <w:vAlign w:val="center"/>
          </w:tcPr>
          <w:p w14:paraId="297368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广西爱宠生物科技有限公司</w:t>
            </w:r>
          </w:p>
        </w:tc>
        <w:tc>
          <w:tcPr>
            <w:tcW w:w="941" w:type="dxa"/>
            <w:noWrap w:val="0"/>
            <w:vAlign w:val="center"/>
          </w:tcPr>
          <w:p w14:paraId="74F509E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石</w:t>
            </w:r>
            <w:r>
              <w:rPr>
                <w:rFonts w:hint="eastAsia" w:ascii="Times New Roman" w:hAnsi="Times New Roman" w:eastAsia="仿宋_GB2312" w:cs="Times New Roman"/>
                <w:snapToGrid w:val="0"/>
                <w:color w:val="auto"/>
                <w:spacing w:val="0"/>
                <w:sz w:val="21"/>
                <w:szCs w:val="21"/>
                <w:lang w:val="en-US" w:eastAsia="zh-CN"/>
              </w:rPr>
              <w:t xml:space="preserve">  </w:t>
            </w:r>
            <w:r>
              <w:rPr>
                <w:rFonts w:hint="default" w:ascii="Times New Roman" w:hAnsi="Times New Roman" w:eastAsia="仿宋_GB2312" w:cs="Times New Roman"/>
                <w:snapToGrid w:val="0"/>
                <w:color w:val="auto"/>
                <w:spacing w:val="0"/>
                <w:sz w:val="21"/>
                <w:szCs w:val="21"/>
                <w:lang w:val="en-US" w:eastAsia="zh-CN"/>
              </w:rPr>
              <w:t>林</w:t>
            </w:r>
          </w:p>
        </w:tc>
        <w:tc>
          <w:tcPr>
            <w:tcW w:w="3562" w:type="dxa"/>
            <w:noWrap w:val="0"/>
            <w:vAlign w:val="center"/>
          </w:tcPr>
          <w:p w14:paraId="2B7585F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广西贺州市高新区天贺大道润泽街1号</w:t>
            </w:r>
          </w:p>
        </w:tc>
        <w:tc>
          <w:tcPr>
            <w:tcW w:w="734" w:type="dxa"/>
            <w:noWrap w:val="0"/>
            <w:vAlign w:val="center"/>
          </w:tcPr>
          <w:p w14:paraId="020DF1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1EC5B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SYXK桂2021-0005</w:t>
            </w:r>
          </w:p>
        </w:tc>
        <w:tc>
          <w:tcPr>
            <w:tcW w:w="3017" w:type="dxa"/>
            <w:noWrap w:val="0"/>
            <w:vAlign w:val="center"/>
          </w:tcPr>
          <w:p w14:paraId="78767F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屏障环境小鼠、豚鼠实验（设施面积460㎡）；普通环境猫、犬、豚鼠实验（设施面积164㎡）</w:t>
            </w:r>
          </w:p>
        </w:tc>
        <w:tc>
          <w:tcPr>
            <w:tcW w:w="1325" w:type="dxa"/>
            <w:noWrap w:val="0"/>
            <w:vAlign w:val="center"/>
          </w:tcPr>
          <w:p w14:paraId="3C84AA9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2026-11-25</w:t>
            </w:r>
          </w:p>
        </w:tc>
        <w:tc>
          <w:tcPr>
            <w:tcW w:w="791" w:type="dxa"/>
            <w:noWrap w:val="0"/>
            <w:vAlign w:val="center"/>
          </w:tcPr>
          <w:p w14:paraId="16F239F2">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35C33F38">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3783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651E18BB">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436" w:type="dxa"/>
            <w:noWrap w:val="0"/>
            <w:vAlign w:val="center"/>
          </w:tcPr>
          <w:p w14:paraId="399912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广西河池德恒生物科技有限公司</w:t>
            </w:r>
          </w:p>
        </w:tc>
        <w:tc>
          <w:tcPr>
            <w:tcW w:w="941" w:type="dxa"/>
            <w:noWrap w:val="0"/>
            <w:vAlign w:val="center"/>
          </w:tcPr>
          <w:p w14:paraId="290235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刘宗敬</w:t>
            </w:r>
          </w:p>
        </w:tc>
        <w:tc>
          <w:tcPr>
            <w:tcW w:w="3562" w:type="dxa"/>
            <w:noWrap w:val="0"/>
            <w:vAlign w:val="center"/>
          </w:tcPr>
          <w:p w14:paraId="0453920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广西河池市金城江区河池镇拉显村地吴屯贡坡丹周边地块</w:t>
            </w:r>
          </w:p>
        </w:tc>
        <w:tc>
          <w:tcPr>
            <w:tcW w:w="734" w:type="dxa"/>
            <w:noWrap w:val="0"/>
            <w:vAlign w:val="center"/>
          </w:tcPr>
          <w:p w14:paraId="45A07D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2411F24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SCXK桂2022-0004</w:t>
            </w:r>
          </w:p>
        </w:tc>
        <w:tc>
          <w:tcPr>
            <w:tcW w:w="3017" w:type="dxa"/>
            <w:noWrap w:val="0"/>
            <w:vAlign w:val="center"/>
          </w:tcPr>
          <w:p w14:paraId="6BA00A7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普通级猴生产（设施面积5275㎡）</w:t>
            </w:r>
          </w:p>
        </w:tc>
        <w:tc>
          <w:tcPr>
            <w:tcW w:w="1325" w:type="dxa"/>
            <w:noWrap w:val="0"/>
            <w:vAlign w:val="center"/>
          </w:tcPr>
          <w:p w14:paraId="32C41B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2027-09-29</w:t>
            </w:r>
          </w:p>
        </w:tc>
        <w:tc>
          <w:tcPr>
            <w:tcW w:w="791" w:type="dxa"/>
            <w:noWrap w:val="0"/>
            <w:vAlign w:val="center"/>
          </w:tcPr>
          <w:p w14:paraId="58DC83EF">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10A78240">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74B3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1FE17DBE">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436" w:type="dxa"/>
            <w:vMerge w:val="restart"/>
            <w:noWrap w:val="0"/>
            <w:vAlign w:val="center"/>
          </w:tcPr>
          <w:p w14:paraId="4860CE5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来宾市新桂生物科技有限公司</w:t>
            </w:r>
          </w:p>
        </w:tc>
        <w:tc>
          <w:tcPr>
            <w:tcW w:w="941" w:type="dxa"/>
            <w:vMerge w:val="restart"/>
            <w:noWrap w:val="0"/>
            <w:vAlign w:val="center"/>
          </w:tcPr>
          <w:p w14:paraId="112728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花慧源</w:t>
            </w:r>
          </w:p>
        </w:tc>
        <w:tc>
          <w:tcPr>
            <w:tcW w:w="3562" w:type="dxa"/>
            <w:noWrap w:val="0"/>
            <w:vAlign w:val="center"/>
          </w:tcPr>
          <w:p w14:paraId="14E0196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来宾市兴宾区良江镇吉利村民委员会吉利村（吉利村民委员会旁）</w:t>
            </w:r>
          </w:p>
        </w:tc>
        <w:tc>
          <w:tcPr>
            <w:tcW w:w="734" w:type="dxa"/>
            <w:noWrap w:val="0"/>
            <w:vAlign w:val="center"/>
          </w:tcPr>
          <w:p w14:paraId="15583A3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生产</w:t>
            </w:r>
          </w:p>
        </w:tc>
        <w:tc>
          <w:tcPr>
            <w:tcW w:w="1183" w:type="dxa"/>
            <w:noWrap w:val="0"/>
            <w:vAlign w:val="center"/>
          </w:tcPr>
          <w:p w14:paraId="1EFAB13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SCXK桂2023-0004</w:t>
            </w:r>
          </w:p>
        </w:tc>
        <w:tc>
          <w:tcPr>
            <w:tcW w:w="3017" w:type="dxa"/>
            <w:noWrap w:val="0"/>
            <w:vAlign w:val="center"/>
          </w:tcPr>
          <w:p w14:paraId="7EE3C96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普通级猴生产（设施面积6155㎡）</w:t>
            </w:r>
          </w:p>
        </w:tc>
        <w:tc>
          <w:tcPr>
            <w:tcW w:w="1325" w:type="dxa"/>
            <w:noWrap w:val="0"/>
            <w:vAlign w:val="center"/>
          </w:tcPr>
          <w:p w14:paraId="7507992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2028-10-06</w:t>
            </w:r>
          </w:p>
        </w:tc>
        <w:tc>
          <w:tcPr>
            <w:tcW w:w="791" w:type="dxa"/>
            <w:noWrap w:val="0"/>
            <w:vAlign w:val="center"/>
          </w:tcPr>
          <w:p w14:paraId="67F252A1">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39B5C327">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r w14:paraId="4BF3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87" w:type="dxa"/>
            <w:noWrap w:val="0"/>
            <w:vAlign w:val="center"/>
          </w:tcPr>
          <w:p w14:paraId="6A3B114F">
            <w:pPr>
              <w:keepNext w:val="0"/>
              <w:keepLines w:val="0"/>
              <w:widowControl/>
              <w:suppressLineNumbers w:val="0"/>
              <w:jc w:val="center"/>
              <w:textAlignment w:val="center"/>
              <w:rPr>
                <w:rFonts w:hint="eastAsia" w:ascii="仿宋_GB2312" w:hAnsi="仿宋_GB2312" w:eastAsia="仿宋_GB2312" w:cs="仿宋_GB2312"/>
                <w:b/>
                <w:bCs/>
                <w:sz w:val="24"/>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436" w:type="dxa"/>
            <w:vMerge w:val="continue"/>
            <w:noWrap w:val="0"/>
            <w:vAlign w:val="top"/>
          </w:tcPr>
          <w:p w14:paraId="045B2A47">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941" w:type="dxa"/>
            <w:vMerge w:val="continue"/>
            <w:noWrap w:val="0"/>
            <w:vAlign w:val="top"/>
          </w:tcPr>
          <w:p w14:paraId="42D5B1DF">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p>
        </w:tc>
        <w:tc>
          <w:tcPr>
            <w:tcW w:w="3562" w:type="dxa"/>
            <w:noWrap w:val="0"/>
            <w:vAlign w:val="center"/>
          </w:tcPr>
          <w:p w14:paraId="473A23C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来宾市兴宾区良江镇吉利村民委员会吉利村（吉利村民委员会旁）新桂生物科技公司动物实验室</w:t>
            </w:r>
          </w:p>
        </w:tc>
        <w:tc>
          <w:tcPr>
            <w:tcW w:w="734" w:type="dxa"/>
            <w:noWrap w:val="0"/>
            <w:vAlign w:val="center"/>
          </w:tcPr>
          <w:p w14:paraId="7053227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eastAsia" w:ascii="仿宋_GB2312" w:hAnsi="宋体" w:eastAsia="仿宋_GB2312" w:cs="Times New Roman"/>
                <w:b/>
                <w:bCs/>
                <w:kern w:val="2"/>
                <w:sz w:val="24"/>
                <w:szCs w:val="24"/>
                <w:lang w:val="en-US" w:eastAsia="zh-CN" w:bidi="ar-SA"/>
              </w:rPr>
              <w:t>使用</w:t>
            </w:r>
          </w:p>
        </w:tc>
        <w:tc>
          <w:tcPr>
            <w:tcW w:w="1183" w:type="dxa"/>
            <w:noWrap w:val="0"/>
            <w:vAlign w:val="center"/>
          </w:tcPr>
          <w:p w14:paraId="277853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SYXK桂2024-0001</w:t>
            </w:r>
          </w:p>
        </w:tc>
        <w:tc>
          <w:tcPr>
            <w:tcW w:w="3017" w:type="dxa"/>
            <w:noWrap w:val="0"/>
            <w:vAlign w:val="center"/>
          </w:tcPr>
          <w:p w14:paraId="7F32E27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普通环境猴实验（设施面积480.2㎡）</w:t>
            </w:r>
          </w:p>
        </w:tc>
        <w:tc>
          <w:tcPr>
            <w:tcW w:w="1325" w:type="dxa"/>
            <w:noWrap w:val="0"/>
            <w:vAlign w:val="center"/>
          </w:tcPr>
          <w:p w14:paraId="1678DEC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宋体" w:eastAsia="仿宋_GB2312" w:cs="Times New Roman"/>
                <w:b/>
                <w:bCs/>
                <w:kern w:val="2"/>
                <w:sz w:val="24"/>
                <w:szCs w:val="24"/>
                <w:lang w:val="en-US" w:eastAsia="zh-CN" w:bidi="ar-SA"/>
              </w:rPr>
            </w:pPr>
            <w:r>
              <w:rPr>
                <w:rFonts w:hint="default" w:ascii="Times New Roman" w:hAnsi="Times New Roman" w:eastAsia="仿宋_GB2312" w:cs="Times New Roman"/>
                <w:snapToGrid w:val="0"/>
                <w:color w:val="auto"/>
                <w:spacing w:val="0"/>
                <w:sz w:val="21"/>
                <w:szCs w:val="21"/>
                <w:lang w:val="en-US" w:eastAsia="zh-CN"/>
              </w:rPr>
              <w:t>2029-02-05</w:t>
            </w:r>
          </w:p>
        </w:tc>
        <w:tc>
          <w:tcPr>
            <w:tcW w:w="791" w:type="dxa"/>
            <w:noWrap w:val="0"/>
            <w:vAlign w:val="center"/>
          </w:tcPr>
          <w:p w14:paraId="284197DF">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合格</w:t>
            </w:r>
          </w:p>
        </w:tc>
        <w:tc>
          <w:tcPr>
            <w:tcW w:w="1262" w:type="dxa"/>
            <w:noWrap w:val="0"/>
            <w:vAlign w:val="center"/>
          </w:tcPr>
          <w:p w14:paraId="42F2C018">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继续有效</w:t>
            </w:r>
          </w:p>
        </w:tc>
      </w:tr>
    </w:tbl>
    <w:p w14:paraId="5916FC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exact"/>
        <w:ind w:right="0"/>
        <w:jc w:val="left"/>
        <w:textAlignment w:val="auto"/>
        <w:rPr>
          <w:rFonts w:hint="default" w:ascii="Times New Roman" w:hAnsi="Times New Roman" w:eastAsia="仿宋_GB2312" w:cs="Times New Roman"/>
          <w:color w:val="auto"/>
          <w:kern w:val="2"/>
          <w:sz w:val="32"/>
          <w:szCs w:val="32"/>
          <w:lang w:val="en-US" w:eastAsia="zh-CN" w:bidi="ar-SA"/>
        </w:rPr>
        <w:sectPr>
          <w:headerReference r:id="rId3" w:type="default"/>
          <w:footerReference r:id="rId4" w:type="default"/>
          <w:pgSz w:w="16838" w:h="11906" w:orient="landscape"/>
          <w:pgMar w:top="2098" w:right="1531" w:bottom="1417" w:left="1531" w:header="851" w:footer="1417" w:gutter="0"/>
          <w:paperSrc/>
          <w:pgNumType w:fmt="decimal"/>
          <w:cols w:space="720" w:num="1"/>
          <w:titlePg/>
          <w:rtlGutter w:val="0"/>
          <w:docGrid w:type="lines" w:linePitch="315" w:charSpace="0"/>
        </w:sectPr>
      </w:pPr>
    </w:p>
    <w:p w14:paraId="45FB30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 w:lineRule="exact"/>
        <w:ind w:right="0"/>
        <w:jc w:val="left"/>
        <w:textAlignment w:val="auto"/>
        <w:rPr>
          <w:rFonts w:hint="default" w:ascii="Times New Roman" w:hAnsi="Times New Roman" w:eastAsia="仿宋_GB2312" w:cs="Times New Roman"/>
          <w:color w:val="auto"/>
          <w:kern w:val="2"/>
          <w:sz w:val="32"/>
          <w:szCs w:val="32"/>
          <w:lang w:val="en-US" w:eastAsia="zh-CN" w:bidi="ar-SA"/>
        </w:rPr>
      </w:pPr>
    </w:p>
    <w:p w14:paraId="0911D4D4">
      <w:pPr>
        <w:pStyle w:val="2"/>
      </w:pPr>
    </w:p>
    <w:p w14:paraId="39063A78">
      <w:pPr>
        <w:pStyle w:val="2"/>
        <w:spacing w:line="100" w:lineRule="exact"/>
        <w:rPr>
          <w:rFonts w:ascii="Times New Roman" w:hAnsi="Times New Roman" w:eastAsia="仿宋_GB2312" w:cs="Times New Roman"/>
          <w:sz w:val="32"/>
          <w:szCs w:val="32"/>
        </w:rPr>
      </w:pPr>
      <w:bookmarkStart w:id="0" w:name="_GoBack"/>
      <w:bookmarkEnd w:id="0"/>
    </w:p>
    <w:sectPr>
      <w:footerReference r:id="rId6" w:type="first"/>
      <w:footerReference r:id="rId5" w:type="default"/>
      <w:pgSz w:w="16838" w:h="11906" w:orient="landscape"/>
      <w:pgMar w:top="1531" w:right="2098" w:bottom="1531" w:left="1701" w:header="851" w:footer="1417" w:gutter="0"/>
      <w:paperSrc/>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5F3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3E1FB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643E1FB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9F74">
    <w:pPr>
      <w:pStyle w:val="5"/>
      <w:numPr>
        <w:ilvl w:val="0"/>
        <w:numId w:val="0"/>
      </w:numPr>
      <w:spacing w:line="360" w:lineRule="exact"/>
      <w:ind w:leftChars="0"/>
      <w:jc w:val="both"/>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B42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1A0A">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2E8C1D4C">
                          <w:r>
                            <w:t>ImpTraceLabel=PD94bWwgdmVyc2lvbj0nMS4wJyBlbmNvZGluZz0nVVRGLTgnPz48dHJhY2U+PGNvbnRlbnQ+PC9jb250ZW50PjxhY2NvdW50PjNrdXZhYmNpOWhjY2gwdjdtODNxdHE8L2FjY291bnQ+PG1hY2hpbmVDb2RlPkszOFpTM0gwMDE1NjgKPC9tYWNoaW5lQ29kZT48dGltZT4yMDI1LTA4LTExIDE2OjMzOjAz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2E8C1D4C">
                    <w:r>
                      <w:t>ImpTraceLabel=PD94bWwgdmVyc2lvbj0nMS4wJyBlbmNvZGluZz0nVVRGLTgnPz48dHJhY2U+PGNvbnRlbnQ+PC9jb250ZW50PjxhY2NvdW50PjNrdXZhYmNpOWhjY2gwdjdtODNxdHE8L2FjY291bnQ+PG1hY2hpbmVDb2RlPkszOFpTM0gwMDE1NjgKPC9tYWNoaW5lQ29kZT48dGltZT4yMDI1LTA4LTExIDE2OjMzOjAz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87F6923"/>
    <w:rsid w:val="0D5C02CA"/>
    <w:rsid w:val="1FFB6BB7"/>
    <w:rsid w:val="26BC7BDE"/>
    <w:rsid w:val="55625F0C"/>
    <w:rsid w:val="57FC20ED"/>
    <w:rsid w:val="5AF35FEF"/>
    <w:rsid w:val="5CC44C22"/>
    <w:rsid w:val="5F2A78FD"/>
    <w:rsid w:val="642971E3"/>
    <w:rsid w:val="66C9548A"/>
    <w:rsid w:val="6D7F6622"/>
    <w:rsid w:val="75477E01"/>
    <w:rsid w:val="7BF713E3"/>
    <w:rsid w:val="BD37ECFB"/>
    <w:rsid w:val="BEFFCE19"/>
    <w:rsid w:val="DE5F22D3"/>
    <w:rsid w:val="F3EF5292"/>
    <w:rsid w:val="FF7F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qFormat/>
    <w:uiPriority w:val="0"/>
    <w:rPr>
      <w:kern w:val="2"/>
      <w:sz w:val="18"/>
      <w:szCs w:val="18"/>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99"/>
    <w:rPr>
      <w:kern w:val="2"/>
      <w:sz w:val="18"/>
      <w:szCs w:val="18"/>
    </w:rPr>
  </w:style>
  <w:style w:type="paragraph" w:customStyle="1" w:styleId="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9</Pages>
  <Words>536</Words>
  <Characters>615</Characters>
  <Lines>1</Lines>
  <Paragraphs>1</Paragraphs>
  <TotalTime>27.3333333333333</TotalTime>
  <ScaleCrop>false</ScaleCrop>
  <LinksUpToDate>false</LinksUpToDate>
  <CharactersWithSpaces>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墨迹夏子</cp:lastModifiedBy>
  <cp:lastPrinted>2020-06-03T18:53:00Z</cp:lastPrinted>
  <dcterms:modified xsi:type="dcterms:W3CDTF">2025-08-11T10:05:16Z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8B138B66FDD24C34ABF21A8D269913F8_13</vt:lpwstr>
  </property>
</Properties>
</file>