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A0847">
      <w:pPr>
        <w:spacing w:line="580" w:lineRule="exact"/>
        <w:rPr>
          <w:rFonts w:ascii="Times New Roman" w:hAnsi="Times New Roman" w:eastAsia="黑体"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kern w:val="0"/>
          <w:sz w:val="32"/>
          <w:szCs w:val="32"/>
          <w:shd w:val="clear" w:color="auto" w:fill="FFFFFF"/>
        </w:rPr>
        <w:t>附件2</w:t>
      </w:r>
    </w:p>
    <w:p w14:paraId="0F08E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u w:val="single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u w:val="single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企业研发经费投入财政奖补申报表</w:t>
      </w:r>
    </w:p>
    <w:tbl>
      <w:tblPr>
        <w:tblStyle w:val="9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88"/>
        <w:gridCol w:w="1760"/>
        <w:gridCol w:w="1624"/>
        <w:gridCol w:w="1159"/>
        <w:gridCol w:w="578"/>
        <w:gridCol w:w="568"/>
        <w:gridCol w:w="1903"/>
      </w:tblGrid>
      <w:tr w14:paraId="79E0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2BD4B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7592" w:type="dxa"/>
            <w:gridSpan w:val="6"/>
            <w:noWrap w:val="0"/>
            <w:vAlign w:val="center"/>
          </w:tcPr>
          <w:p w14:paraId="322EF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5145" w:firstLineChars="2450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14:paraId="41B8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15C89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地址</w:t>
            </w:r>
          </w:p>
          <w:p w14:paraId="51E24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（注册地）</w:t>
            </w:r>
          </w:p>
        </w:tc>
        <w:tc>
          <w:tcPr>
            <w:tcW w:w="7592" w:type="dxa"/>
            <w:gridSpan w:val="6"/>
            <w:noWrap w:val="0"/>
            <w:vAlign w:val="center"/>
          </w:tcPr>
          <w:p w14:paraId="4411C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14:paraId="15F3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79E20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属地</w:t>
            </w:r>
          </w:p>
        </w:tc>
        <w:tc>
          <w:tcPr>
            <w:tcW w:w="1760" w:type="dxa"/>
            <w:noWrap w:val="0"/>
            <w:vAlign w:val="center"/>
          </w:tcPr>
          <w:p w14:paraId="2609E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735" w:firstLineChars="35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   县（市区）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46E4E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是否已完成企业研发项目登记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 w14:paraId="5E40C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是</w:t>
            </w:r>
          </w:p>
          <w:p w14:paraId="5E987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否</w:t>
            </w:r>
          </w:p>
        </w:tc>
      </w:tr>
      <w:tr w14:paraId="3CA1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7EE48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统一社会信用代码（组织机构代码）</w:t>
            </w:r>
          </w:p>
        </w:tc>
        <w:tc>
          <w:tcPr>
            <w:tcW w:w="1760" w:type="dxa"/>
            <w:noWrap w:val="0"/>
            <w:vAlign w:val="center"/>
          </w:tcPr>
          <w:p w14:paraId="36385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61" w:type="dxa"/>
            <w:gridSpan w:val="3"/>
            <w:noWrap w:val="0"/>
            <w:vAlign w:val="center"/>
          </w:tcPr>
          <w:p w14:paraId="1EAFB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设区市主管税务机关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 w14:paraId="493A3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14:paraId="33A9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gridSpan w:val="2"/>
            <w:vMerge w:val="restart"/>
            <w:noWrap w:val="0"/>
            <w:vAlign w:val="center"/>
          </w:tcPr>
          <w:p w14:paraId="22E03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类型</w:t>
            </w:r>
          </w:p>
        </w:tc>
        <w:tc>
          <w:tcPr>
            <w:tcW w:w="7592" w:type="dxa"/>
            <w:gridSpan w:val="6"/>
            <w:noWrap w:val="0"/>
            <w:vAlign w:val="center"/>
          </w:tcPr>
          <w:p w14:paraId="1398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规上企业</w:t>
            </w: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其他企业</w:t>
            </w:r>
          </w:p>
        </w:tc>
      </w:tr>
      <w:tr w14:paraId="5CF2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 w14:paraId="425EC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592" w:type="dxa"/>
            <w:gridSpan w:val="6"/>
            <w:noWrap w:val="0"/>
            <w:vAlign w:val="center"/>
          </w:tcPr>
          <w:p w14:paraId="60BC0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国有企业</w:t>
            </w: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民营企业   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其他企业</w:t>
            </w:r>
          </w:p>
        </w:tc>
      </w:tr>
      <w:tr w14:paraId="4BBE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 w14:paraId="7A120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592" w:type="dxa"/>
            <w:gridSpan w:val="6"/>
            <w:noWrap w:val="0"/>
            <w:vAlign w:val="center"/>
          </w:tcPr>
          <w:p w14:paraId="67AFD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瞪羚企业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高新技术企业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科技型中小企业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制造业企业  </w:t>
            </w:r>
          </w:p>
          <w:p w14:paraId="42239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>科技领军企业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其</w:t>
            </w:r>
            <w:r>
              <w:rPr>
                <w:rFonts w:hint="eastAsia" w:ascii="Times New Roman" w:hAnsi="Times New Roman"/>
                <w:lang w:val="en-US" w:eastAsia="zh-CN"/>
              </w:rPr>
              <w:t>他</w:t>
            </w:r>
            <w:r>
              <w:rPr>
                <w:rFonts w:ascii="Times New Roman" w:hAnsi="Times New Roman"/>
              </w:rPr>
              <w:t>企业</w:t>
            </w:r>
            <w:r>
              <w:rPr>
                <w:rFonts w:hint="eastAsia" w:ascii="Times New Roman" w:hAnsi="Times New Roman"/>
              </w:rPr>
              <w:t>（可多选）</w:t>
            </w:r>
          </w:p>
        </w:tc>
      </w:tr>
      <w:tr w14:paraId="1A3F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1722B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申报联系人</w:t>
            </w:r>
          </w:p>
        </w:tc>
        <w:tc>
          <w:tcPr>
            <w:tcW w:w="1760" w:type="dxa"/>
            <w:noWrap w:val="0"/>
            <w:vAlign w:val="center"/>
          </w:tcPr>
          <w:p w14:paraId="3F6BB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532C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4208" w:type="dxa"/>
            <w:gridSpan w:val="4"/>
            <w:noWrap w:val="0"/>
            <w:vAlign w:val="center"/>
          </w:tcPr>
          <w:p w14:paraId="2E7DE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</w:p>
        </w:tc>
      </w:tr>
      <w:tr w14:paraId="73BE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6BBE8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财务负责人</w:t>
            </w:r>
          </w:p>
        </w:tc>
        <w:tc>
          <w:tcPr>
            <w:tcW w:w="1760" w:type="dxa"/>
            <w:noWrap w:val="0"/>
            <w:vAlign w:val="center"/>
          </w:tcPr>
          <w:p w14:paraId="2C347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7121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4208" w:type="dxa"/>
            <w:gridSpan w:val="4"/>
            <w:noWrap w:val="0"/>
            <w:vAlign w:val="center"/>
          </w:tcPr>
          <w:p w14:paraId="3E83D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</w:p>
        </w:tc>
      </w:tr>
      <w:tr w14:paraId="1862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1C7F9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负责人</w:t>
            </w:r>
          </w:p>
        </w:tc>
        <w:tc>
          <w:tcPr>
            <w:tcW w:w="1760" w:type="dxa"/>
            <w:noWrap w:val="0"/>
            <w:vAlign w:val="center"/>
          </w:tcPr>
          <w:p w14:paraId="55492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82EE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4208" w:type="dxa"/>
            <w:gridSpan w:val="4"/>
            <w:noWrap w:val="0"/>
            <w:vAlign w:val="center"/>
          </w:tcPr>
          <w:p w14:paraId="25A64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</w:p>
        </w:tc>
      </w:tr>
      <w:tr w14:paraId="7E73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1AE56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联系邮箱</w:t>
            </w:r>
          </w:p>
        </w:tc>
        <w:tc>
          <w:tcPr>
            <w:tcW w:w="1760" w:type="dxa"/>
            <w:noWrap w:val="0"/>
            <w:vAlign w:val="center"/>
          </w:tcPr>
          <w:p w14:paraId="38207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B4E4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开户名称</w:t>
            </w:r>
          </w:p>
        </w:tc>
        <w:tc>
          <w:tcPr>
            <w:tcW w:w="4208" w:type="dxa"/>
            <w:gridSpan w:val="4"/>
            <w:noWrap w:val="0"/>
            <w:vAlign w:val="center"/>
          </w:tcPr>
          <w:p w14:paraId="728A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</w:p>
        </w:tc>
      </w:tr>
      <w:tr w14:paraId="15FE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12208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</w:t>
            </w:r>
          </w:p>
        </w:tc>
        <w:tc>
          <w:tcPr>
            <w:tcW w:w="1760" w:type="dxa"/>
            <w:noWrap w:val="0"/>
            <w:vAlign w:val="center"/>
          </w:tcPr>
          <w:p w14:paraId="19907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E56F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银行账号</w:t>
            </w:r>
          </w:p>
        </w:tc>
        <w:tc>
          <w:tcPr>
            <w:tcW w:w="4208" w:type="dxa"/>
            <w:gridSpan w:val="4"/>
            <w:noWrap w:val="0"/>
            <w:vAlign w:val="center"/>
          </w:tcPr>
          <w:p w14:paraId="5F17A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</w:p>
        </w:tc>
      </w:tr>
      <w:tr w14:paraId="5827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50" w:type="dxa"/>
            <w:gridSpan w:val="2"/>
            <w:vMerge w:val="restart"/>
            <w:noWrap w:val="0"/>
            <w:vAlign w:val="center"/>
          </w:tcPr>
          <w:p w14:paraId="54A6E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研发经费投入</w:t>
            </w:r>
          </w:p>
        </w:tc>
        <w:tc>
          <w:tcPr>
            <w:tcW w:w="1760" w:type="dxa"/>
            <w:noWrap w:val="0"/>
            <w:vAlign w:val="center"/>
          </w:tcPr>
          <w:p w14:paraId="38E65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ascii="Times New Roman" w:hAnsi="Times New Roman"/>
              </w:rPr>
              <w:t>年度享受研发费用加计扣除优惠的实际研发费用（元）</w:t>
            </w:r>
          </w:p>
        </w:tc>
        <w:tc>
          <w:tcPr>
            <w:tcW w:w="1624" w:type="dxa"/>
            <w:noWrap w:val="0"/>
            <w:vAlign w:val="center"/>
          </w:tcPr>
          <w:p w14:paraId="3B91B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年度享受研发费用加计扣除优惠的实际研发费用（元）</w:t>
            </w:r>
          </w:p>
        </w:tc>
        <w:tc>
          <w:tcPr>
            <w:tcW w:w="1159" w:type="dxa"/>
            <w:noWrap w:val="0"/>
            <w:vAlign w:val="center"/>
          </w:tcPr>
          <w:p w14:paraId="5CBCB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年度研发经费投入增量（元）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2E187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年度研发经费投入强度（%）</w:t>
            </w:r>
          </w:p>
        </w:tc>
        <w:tc>
          <w:tcPr>
            <w:tcW w:w="1903" w:type="dxa"/>
            <w:noWrap w:val="0"/>
            <w:vAlign w:val="center"/>
          </w:tcPr>
          <w:p w14:paraId="1747E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年统计107-2表所填报的研究开发费用合计（千元）</w:t>
            </w:r>
          </w:p>
        </w:tc>
      </w:tr>
      <w:tr w14:paraId="3F7B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 w14:paraId="33869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E39D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39AA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4909D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126B9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23FE4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14:paraId="6A9F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2A9E7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是否存在科研诚信行为</w:t>
            </w:r>
          </w:p>
        </w:tc>
        <w:tc>
          <w:tcPr>
            <w:tcW w:w="7592" w:type="dxa"/>
            <w:gridSpan w:val="6"/>
            <w:noWrap w:val="0"/>
            <w:vAlign w:val="center"/>
          </w:tcPr>
          <w:p w14:paraId="19647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 xml:space="preserve">无 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 xml:space="preserve">一般失信行为 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严重失信行为</w:t>
            </w:r>
          </w:p>
        </w:tc>
      </w:tr>
      <w:tr w14:paraId="5660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218C9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申请奖补类型</w:t>
            </w:r>
          </w:p>
        </w:tc>
        <w:tc>
          <w:tcPr>
            <w:tcW w:w="7592" w:type="dxa"/>
            <w:gridSpan w:val="6"/>
            <w:noWrap w:val="0"/>
            <w:vAlign w:val="center"/>
          </w:tcPr>
          <w:p w14:paraId="2271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瞪羚企业</w:t>
            </w:r>
            <w:r>
              <w:rPr>
                <w:rFonts w:hint="eastAsia" w:ascii="Times New Roman" w:hAnsi="Times New Roman"/>
                <w:lang w:val="en-US" w:eastAsia="zh-CN"/>
              </w:rPr>
              <w:t>增量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高新技术企业</w:t>
            </w:r>
            <w:r>
              <w:rPr>
                <w:rFonts w:hint="eastAsia" w:ascii="Times New Roman" w:hAnsi="Times New Roman"/>
                <w:lang w:val="en-US" w:eastAsia="zh-CN"/>
              </w:rPr>
              <w:t>增量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>科技领军企业增量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/>
              </w:rPr>
              <w:t>其</w:t>
            </w:r>
            <w:r>
              <w:rPr>
                <w:rFonts w:hint="eastAsia" w:ascii="Times New Roman" w:hAnsi="Times New Roman"/>
                <w:lang w:val="en-US" w:eastAsia="zh-CN"/>
              </w:rPr>
              <w:t>他</w:t>
            </w:r>
            <w:r>
              <w:rPr>
                <w:rFonts w:ascii="Times New Roman" w:hAnsi="Times New Roman"/>
              </w:rPr>
              <w:t>企业</w:t>
            </w:r>
            <w:r>
              <w:rPr>
                <w:rFonts w:hint="eastAsia" w:ascii="Times New Roman" w:hAnsi="Times New Roman"/>
                <w:lang w:val="en-US" w:eastAsia="zh-CN"/>
              </w:rPr>
              <w:t>增量</w:t>
            </w:r>
          </w:p>
        </w:tc>
      </w:tr>
      <w:tr w14:paraId="3636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 w14:paraId="20393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申请增量奖补金额</w:t>
            </w:r>
          </w:p>
        </w:tc>
        <w:tc>
          <w:tcPr>
            <w:tcW w:w="7592" w:type="dxa"/>
            <w:gridSpan w:val="6"/>
            <w:noWrap w:val="0"/>
            <w:vAlign w:val="center"/>
          </w:tcPr>
          <w:p w14:paraId="3B273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3780" w:firstLineChars="1800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元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 w14:paraId="31BE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862" w:type="dxa"/>
            <w:noWrap w:val="0"/>
            <w:vAlign w:val="center"/>
          </w:tcPr>
          <w:p w14:paraId="52194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</w:t>
            </w:r>
          </w:p>
          <w:p w14:paraId="36EFD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</w:t>
            </w:r>
          </w:p>
          <w:p w14:paraId="5A3E2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承诺</w:t>
            </w:r>
          </w:p>
        </w:tc>
        <w:tc>
          <w:tcPr>
            <w:tcW w:w="8680" w:type="dxa"/>
            <w:gridSpan w:val="7"/>
            <w:noWrap w:val="0"/>
            <w:vAlign w:val="center"/>
          </w:tcPr>
          <w:p w14:paraId="1211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我单位自愿承诺如下：</w:t>
            </w:r>
          </w:p>
          <w:p w14:paraId="42AE1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1．我单位法定代表人、财务负责人、科技负责人和相关工作人员已经清晰、全面了解</w:t>
            </w:r>
            <w:r>
              <w:rPr>
                <w:rFonts w:hint="eastAsia" w:ascii="Times New Roman" w:hAnsi="Times New Roman" w:eastAsia="仿宋_GB2312"/>
                <w:color w:val="auto"/>
              </w:rPr>
              <w:t>《</w:t>
            </w:r>
            <w:r>
              <w:rPr>
                <w:rFonts w:ascii="Times New Roman" w:hAnsi="Times New Roman" w:eastAsia="仿宋_GB2312"/>
                <w:color w:val="auto"/>
              </w:rPr>
              <w:t>广西壮族自治区激励企业加大研发经费投入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>的财政奖补实施办法</w:t>
            </w:r>
            <w:r>
              <w:rPr>
                <w:rFonts w:hint="eastAsia" w:ascii="Times New Roman" w:hAnsi="Times New Roman" w:eastAsia="仿宋_GB2312"/>
                <w:color w:val="auto"/>
              </w:rPr>
              <w:t>》</w:t>
            </w:r>
            <w:r>
              <w:rPr>
                <w:rFonts w:ascii="Times New Roman" w:hAnsi="Times New Roman" w:eastAsia="仿宋_GB2312"/>
                <w:color w:val="auto"/>
              </w:rPr>
              <w:t>（</w:t>
            </w:r>
            <w:r>
              <w:rPr>
                <w:rFonts w:hint="default" w:ascii="Times New Roman" w:hAnsi="Times New Roman" w:eastAsia="仿宋_GB2312"/>
                <w:color w:val="auto"/>
              </w:rPr>
              <w:t>桂科</w:t>
            </w: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规字</w:t>
            </w:r>
            <w:r>
              <w:rPr>
                <w:rFonts w:hint="default" w:ascii="Times New Roman" w:hAnsi="Times New Roman" w:eastAsia="仿宋_GB2312"/>
                <w:color w:val="auto"/>
              </w:rPr>
              <w:t>〔202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/>
                <w:color w:val="auto"/>
              </w:rPr>
              <w:t>〕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/>
                <w:color w:val="auto"/>
              </w:rPr>
              <w:t>号</w:t>
            </w:r>
            <w:r>
              <w:rPr>
                <w:rFonts w:ascii="Times New Roman" w:hAnsi="Times New Roman" w:eastAsia="仿宋_GB2312"/>
                <w:color w:val="auto"/>
              </w:rPr>
              <w:t>）和相关法律法规</w:t>
            </w:r>
            <w:r>
              <w:rPr>
                <w:rFonts w:ascii="Times New Roman" w:hAnsi="Times New Roman" w:eastAsia="仿宋_GB2312"/>
              </w:rPr>
              <w:t>，承诺依法依规申请。</w:t>
            </w:r>
          </w:p>
          <w:p w14:paraId="4EEFD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2．我单位申请研发投入激励资金的申报材料事项属实、数据准确真实。</w:t>
            </w:r>
          </w:p>
          <w:p w14:paraId="7D8D4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3．我单位法定代表人对所提交资料和填报内容的真实性、合法性、准确性、完整性负责。如有不诚信行为愿接受失信惩戒，引发的全部责任、风险及经济损失由我单位自行承担。</w:t>
            </w:r>
          </w:p>
          <w:p w14:paraId="484A2EA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</w:pPr>
          </w:p>
          <w:p w14:paraId="591E6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申报单位（盖章）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               法人代表（签</w:t>
            </w:r>
            <w:r>
              <w:rPr>
                <w:rFonts w:hint="eastAsia" w:ascii="Times New Roman" w:hAnsi="Times New Roman"/>
                <w:lang w:val="en-US" w:eastAsia="zh-CN"/>
              </w:rPr>
              <w:t>章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                     </w:t>
            </w:r>
          </w:p>
          <w:p w14:paraId="65E7A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  <w:p w14:paraId="6F99B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日期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      年   月   日</w:t>
            </w:r>
          </w:p>
        </w:tc>
      </w:tr>
    </w:tbl>
    <w:p w14:paraId="43F42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EB679">
    <w:pPr>
      <w:pStyle w:val="6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91427"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gLis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mAu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C91427"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2444A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EFF7F">
                          <w:r>
                            <w:t>&lt;root&gt;&lt;sender&gt;bangs@kjt.gxzf.gov.cn&lt;/sender&gt;&lt;type&gt;2&lt;/type&gt;&lt;subject&gt;请挂网和八桂科创—桂科计字〔2023〕71号&lt;/subject&gt;&lt;attachmentName&gt;桂科计字〔2023〕71号广西壮族自治区科学技术厅广西壮族自治区财政厅关于开展2022年度激励企业加大研发经费投入财政奖补专项申报的通知.wps&lt;/attachmentName&gt;&lt;addressee&gt;xxgk@kjt.gxzf.gov.cn&lt;/addressee&gt;&lt;mailSec&gt;无密级&lt;/mailSec&gt;&lt;sendTime&gt;2023-11-13 15:53:56&lt;/sendTime&gt;&lt;loadTime&gt;2023-11-13 16:08:30&lt;/loadTime&gt;&lt;/root&gt;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335EFF7F">
                    <w:r>
                      <w:t>&lt;root&gt;&lt;sender&gt;bangs@kjt.gxzf.gov.cn&lt;/sender&gt;&lt;type&gt;2&lt;/type&gt;&lt;subject&gt;请挂网和八桂科创—桂科计字〔2023〕71号&lt;/subject&gt;&lt;attachmentName&gt;桂科计字〔2023〕71号广西壮族自治区科学技术厅广西壮族自治区财政厅关于开展2022年度激励企业加大研发经费投入财政奖补专项申报的通知.wps&lt;/attachmentName&gt;&lt;addressee&gt;xxgk@kjt.gxzf.gov.cn&lt;/addressee&gt;&lt;mailSec&gt;无密级&lt;/mailSec&gt;&lt;sendTime&gt;2023-11-13 15:53:56&lt;/sendTime&gt;&lt;loadTime&gt;2023-11-13 16:08:30&lt;/loadTime&gt;&lt;/root&gt;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D9236"/>
    <w:rsid w:val="22B31690"/>
    <w:rsid w:val="232F73EB"/>
    <w:rsid w:val="26894762"/>
    <w:rsid w:val="3EAB0813"/>
    <w:rsid w:val="506256F1"/>
    <w:rsid w:val="56CC4332"/>
    <w:rsid w:val="5DD7F470"/>
    <w:rsid w:val="6FD7183B"/>
    <w:rsid w:val="6FDB84AE"/>
    <w:rsid w:val="717F1CCE"/>
    <w:rsid w:val="73FEFBA9"/>
    <w:rsid w:val="76AF4674"/>
    <w:rsid w:val="7977690F"/>
    <w:rsid w:val="7BB782F7"/>
    <w:rsid w:val="7EF9CAAE"/>
    <w:rsid w:val="7F793221"/>
    <w:rsid w:val="7F93B9DC"/>
    <w:rsid w:val="7FBDEF5D"/>
    <w:rsid w:val="7FDE860C"/>
    <w:rsid w:val="7FFB7DE8"/>
    <w:rsid w:val="97AD6AE3"/>
    <w:rsid w:val="BBEB01BB"/>
    <w:rsid w:val="BBFCEE89"/>
    <w:rsid w:val="DBD6588F"/>
    <w:rsid w:val="DFBC011E"/>
    <w:rsid w:val="E7D6B99A"/>
    <w:rsid w:val="E9FF267F"/>
    <w:rsid w:val="EB7A6638"/>
    <w:rsid w:val="EC3919A6"/>
    <w:rsid w:val="F4DFEB13"/>
    <w:rsid w:val="FBEB6B7E"/>
    <w:rsid w:val="FDFF96BE"/>
    <w:rsid w:val="FEE78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CG Times" w:hAnsi="CG Times" w:eastAsia="方正仿宋简体"/>
      <w:kern w:val="0"/>
      <w:sz w:val="52"/>
      <w:szCs w:val="20"/>
    </w:rPr>
  </w:style>
  <w:style w:type="paragraph" w:styleId="3">
    <w:name w:val="Title"/>
    <w:basedOn w:val="1"/>
    <w:next w:val="1"/>
    <w:qFormat/>
    <w:uiPriority w:val="0"/>
    <w:pPr>
      <w:spacing w:before="60" w:after="120" w:line="560" w:lineRule="exact"/>
      <w:jc w:val="center"/>
      <w:outlineLvl w:val="0"/>
    </w:pPr>
    <w:rPr>
      <w:rFonts w:ascii="Times New Roman" w:hAnsi="Times New Roman" w:eastAsia="方正小标宋简体"/>
      <w:bCs/>
      <w:sz w:val="44"/>
      <w:szCs w:val="32"/>
    </w:rPr>
  </w:style>
  <w:style w:type="paragraph" w:styleId="5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1365</Words>
  <Characters>1452</Characters>
  <Lines>0</Lines>
  <Paragraphs>0</Paragraphs>
  <TotalTime>18</TotalTime>
  <ScaleCrop>false</ScaleCrop>
  <LinksUpToDate>false</LinksUpToDate>
  <CharactersWithSpaces>1464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墨迹夏子</cp:lastModifiedBy>
  <dcterms:modified xsi:type="dcterms:W3CDTF">2025-09-04T07:59:17Z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E0981E896BD24735932D9FB55643B5C7_13</vt:lpwstr>
  </property>
</Properties>
</file>