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26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6EE13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FB16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2025年首批广西人工智能开放创新平台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1F3D0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28"/>
          <w:szCs w:val="28"/>
        </w:rPr>
      </w:pPr>
    </w:p>
    <w:tbl>
      <w:tblPr>
        <w:tblStyle w:val="4"/>
        <w:tblW w:w="14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1"/>
        <w:gridCol w:w="1785"/>
        <w:gridCol w:w="2665"/>
        <w:gridCol w:w="7370"/>
      </w:tblGrid>
      <w:tr w14:paraId="1F7AC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9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平台类型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98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4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牵头组建单位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A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成员单位</w:t>
            </w:r>
          </w:p>
        </w:tc>
      </w:tr>
      <w:tr w14:paraId="2FC6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D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9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人工智能新型研发机构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E0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广西医学人工智能研究院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B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AD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</w:tr>
      <w:tr w14:paraId="2239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15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人工智能联合创新中心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3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广西现代运河人工智能联合创新中心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F2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平陆运河集团有限公司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3E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大连海事大学、桂林电子科技大学、广西交通职业技术学院、交通运输部天津水运工程科学研究所、水利部交通运输部国家能源局南京水利科学研究院、广西壮族自治区港航发展中心 、广西壮族自治区交通运输信息管理中心、广西平陆运河数智科技有限公司、广西交通设计集团有限公司</w:t>
            </w:r>
          </w:p>
        </w:tc>
      </w:tr>
      <w:tr w14:paraId="03BC9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9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61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人工智能联合创新中心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F1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广西动力装备人工智能联合创新中心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1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广西玉柴机器股份</w:t>
            </w:r>
          </w:p>
          <w:p w14:paraId="63B55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73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网智云科技有限公司、广西大学、广西科学院、中国移动通信集团广西有限公司、联通数字科技有限公司广西分公司、北京智谱华章科技股份有限公司、软通动力信息技术（集团）股份有限公司、中汽智造科技（天津）有限公司、桂林电子科技大学、广西民族大学、南宁职业技术大学、广西职业技术学院、广西交通职业技术学院、广西工业职业技术学院、广西机电职业技术学院、玉林师范学院</w:t>
            </w:r>
          </w:p>
        </w:tc>
      </w:tr>
      <w:tr w14:paraId="587BC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46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9E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人工智能联合创新中心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D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广西智慧港口人工智能联合创新中心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3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广西北港大数据科技</w:t>
            </w:r>
          </w:p>
          <w:p w14:paraId="0A611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5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武汉理工大学、广西产研院人工智能与大数据应用研究所有限公司、北部湾港防城港码头有限公司、上海人工智能研究院有限公司、自然资源部第四海洋研究所（中国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东盟国家海洋科学联合研发中心）、北京中关村科金技术有限公司、南宁职业技术大学、桂林理工大学</w:t>
            </w:r>
          </w:p>
        </w:tc>
      </w:tr>
      <w:tr w14:paraId="0544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3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B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人工智能联合创新中心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6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广西公路巡检具身智能联合创新中心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9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广西机械工业研究院</w:t>
            </w:r>
          </w:p>
          <w:p w14:paraId="47E73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75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人形机器人创新中心有限公司、西北工业大学、北京理工大学、广西大学、桂林电子科技大学、中国科学院沈阳自动化研究所、广西科学院、南宁宇立仪器有限公司、北京中交国通智能交通系统技术有限公司、保利长大工程有限公司、陕西交通电子工程科技有限公司</w:t>
            </w:r>
          </w:p>
        </w:tc>
      </w:tr>
      <w:tr w14:paraId="7D45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B6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7B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人工智能联合创新中心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9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广西智慧交通人工智能联合创新中心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3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广西交科集团有限公司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6B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、北京邮电大学、桂林电子科技大学、广西北投软件股份有限公司、广西北投低空经济投资有限公司、广西新发展交通集团有限公司、广西大学、广西交通职业技术学院、桂粤（深圳）产业合作有限公司、广西北投公路建设投资集团有限公司、重庆交通大学</w:t>
            </w:r>
          </w:p>
        </w:tc>
      </w:tr>
      <w:tr w14:paraId="0ADCB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468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人工智能联合创新中心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63F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广西高端装备制造人工智能联合创新中心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5D3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广西柳工机械股份</w:t>
            </w:r>
          </w:p>
          <w:p w14:paraId="12D8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1BB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香港科技大学（广州）、无锡雪浪数制科技有限公司、广西柳工元象科技有限公司、广西七识数字科技有限公司</w:t>
            </w:r>
          </w:p>
        </w:tc>
      </w:tr>
      <w:tr w14:paraId="0C8B9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B6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F18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人工智能联合创新中心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AE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广西智慧社区人工智能联合创新中心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E36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华蓝设计（集团）</w:t>
            </w:r>
          </w:p>
          <w:p w14:paraId="1513B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54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广西民族大学、广西科学院、华保盛服务管理集团有限公司、中科紫东太初（北京）科技有限公司、广西华蓝数智科技有限公司、广西华盛云智能科技有限公司、广西壮族自治区通信产业服务有限公司、中南大学、广西机电职业技术学院、广西工业职业技术学院、广西地产集团有限公司、广西万腾保安服务有限公司、广西华颐健康管理有限责任公司、宝信软件（广西）有限公司</w:t>
            </w:r>
          </w:p>
        </w:tc>
      </w:tr>
      <w:tr w14:paraId="17997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33E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52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人工智能联合实验室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DD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马来西亚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人工智能能源装备联合实验室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3D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B5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华能国际电力股份有限公司广西分公司、中国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信息港股份有限公司、润建股份有限公司、广西柳州特种变压器有限责任公司、泰莱大学、奇安信科技集团股份有限公司、三宝垄州立大学、桂林电力电容器有限责任公司、桂林电器科学研究院有限公司、中国南方电网有限责任公司超高压输电公司电力科研院、中国南方电网有限责任公司超高压输电公司南宁局、平高集团有限公司</w:t>
            </w:r>
          </w:p>
        </w:tc>
      </w:tr>
      <w:tr w14:paraId="48431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5C6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DA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人工智能联合实验室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3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越南生猪数智养殖联合实验室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FD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FC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华中农业大学、广西扬翔集团股份有限公司、深圳数影科技有限公司、广西港牧生态养殖有限公司、越南国立农业大学、JapfaComfeedVietnamCompanyLimited</w:t>
            </w:r>
          </w:p>
        </w:tc>
      </w:tr>
      <w:tr w14:paraId="1781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142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01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人工智能联合实验室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8E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越南人工智能赋能新能源技术联合实验室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F2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中电建广西勘测设计</w:t>
            </w:r>
          </w:p>
          <w:p w14:paraId="0A34D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4C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中国电建集团中南勘测设计研究院有限公司、桂林电子科技大学、中山大学、PowerEngineeringConsultingJoint StockCompany 4</w:t>
            </w:r>
          </w:p>
        </w:tc>
      </w:tr>
      <w:tr w14:paraId="0DDA6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FCD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73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人工智能联合实验室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35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马来西亚具身通感人工智能联合实验室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1E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南宁师范大学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59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润建股份有限公司、马来西亚拉曼大学、慧汐国际有限公司（老挝）、慧汐数智（广西）科技有限公司（入驻中国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东盟人工智能创新合作中心，简称南A中心企业）</w:t>
            </w:r>
          </w:p>
        </w:tc>
      </w:tr>
      <w:tr w14:paraId="1A28F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0C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35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人工智能联合实验室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33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印度尼西亚微生物资源智能发掘联合实验室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92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广西民族大学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81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广西民族大学、印尼巴查查兰大学</w:t>
            </w:r>
          </w:p>
        </w:tc>
      </w:tr>
    </w:tbl>
    <w:p w14:paraId="69BB545F">
      <w:pPr>
        <w:rPr>
          <w:rFonts w:hint="eastAsia" w:ascii="仿宋_GB2312" w:hAnsi="仿宋_GB2312" w:eastAsia="仿宋_GB2312" w:cs="仿宋_GB2312"/>
          <w:b w:val="0"/>
          <w:bCs w:val="0"/>
        </w:rPr>
      </w:pPr>
    </w:p>
    <w:sectPr>
      <w:footerReference r:id="rId3" w:type="default"/>
      <w:pgSz w:w="16838" w:h="11906" w:orient="landscape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F441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C6F11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C6F11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F77E1"/>
    <w:rsid w:val="17F78F6A"/>
    <w:rsid w:val="1F2E4D46"/>
    <w:rsid w:val="3EAB0813"/>
    <w:rsid w:val="557789B3"/>
    <w:rsid w:val="668B70CF"/>
    <w:rsid w:val="7B7C8017"/>
    <w:rsid w:val="7FD543C0"/>
    <w:rsid w:val="C76B2CE5"/>
    <w:rsid w:val="DDFCEC45"/>
    <w:rsid w:val="EBBBAABE"/>
    <w:rsid w:val="ECFE86A4"/>
    <w:rsid w:val="FBAD1911"/>
    <w:rsid w:val="FF3E3B07"/>
    <w:rsid w:val="FF5FD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首行缩进:  2 字符"/>
    <w:qFormat/>
    <w:uiPriority w:val="99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7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2128</Words>
  <Characters>2275</Characters>
  <Lines>0</Lines>
  <Paragraphs>0</Paragraphs>
  <TotalTime>0</TotalTime>
  <ScaleCrop>false</ScaleCrop>
  <LinksUpToDate>false</LinksUpToDate>
  <CharactersWithSpaces>2286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墨迹夏子</cp:lastModifiedBy>
  <cp:lastPrinted>2025-10-22T02:27:15Z</cp:lastPrinted>
  <dcterms:modified xsi:type="dcterms:W3CDTF">2025-10-21T10:41:33Z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0BC18053014543D7B80DAEBE36683FE9_13</vt:lpwstr>
  </property>
</Properties>
</file>