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51E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/>
        <w:textAlignment w:val="auto"/>
        <w:rPr>
          <w:rFonts w:hint="default" w:ascii="黑体" w:hAnsi="黑体" w:eastAsia="黑体" w:cs="黑体"/>
          <w:spacing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lang w:val="en-US" w:eastAsia="zh-CN"/>
        </w:rPr>
        <w:t>2</w:t>
      </w:r>
    </w:p>
    <w:p w14:paraId="5AE23BF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 w14:paraId="2859861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广西科技计划项目公示异议处理细则</w:t>
      </w:r>
    </w:p>
    <w:p w14:paraId="6460392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起草说明</w:t>
      </w:r>
    </w:p>
    <w:p w14:paraId="4E05096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center"/>
        <w:textAlignment w:val="auto"/>
        <w:rPr>
          <w:rFonts w:hint="eastAsia"/>
          <w:spacing w:val="0"/>
          <w:lang w:eastAsia="zh-CN"/>
        </w:rPr>
      </w:pPr>
    </w:p>
    <w:p w14:paraId="478EA94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default" w:ascii="Times New Roman" w:hAnsi="Times New Roman" w:cs="Times New Roman"/>
          <w:spacing w:val="0"/>
          <w:lang w:eastAsia="zh-CN"/>
        </w:rPr>
      </w:pPr>
      <w:r>
        <w:rPr>
          <w:rFonts w:hint="default" w:ascii="Times New Roman" w:hAnsi="Times New Roman" w:cs="Times New Roman"/>
          <w:spacing w:val="0"/>
          <w:lang w:eastAsia="zh-CN"/>
        </w:rPr>
        <w:t>为进一步规范广西科技计划项目异议处理流程，保障项目组织实施的公平公正，根据《广西科技计划项目管理办法》和《广西科技计划项目经费管理办法》等文件要求，自治区科技厅起草了《广西科技计划项目公示异议处理细则》（以下简称《细则》）。现将起草情况说明如下。</w:t>
      </w:r>
    </w:p>
    <w:p w14:paraId="1C246C9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/>
        <w:ind w:left="0" w:leftChars="0" w:firstLine="640" w:firstLineChars="200"/>
        <w:jc w:val="both"/>
        <w:rPr>
          <w:rFonts w:hint="default" w:ascii="Times New Roman" w:hAnsi="Times New Roman" w:cs="Times New Roman"/>
          <w:b w:val="0"/>
          <w:spacing w:val="0"/>
          <w:lang w:eastAsia="zh-CN"/>
        </w:rPr>
      </w:pPr>
      <w:r>
        <w:rPr>
          <w:rFonts w:hint="default" w:ascii="Times New Roman" w:hAnsi="Times New Roman" w:cs="Times New Roman"/>
          <w:b w:val="0"/>
          <w:spacing w:val="0"/>
          <w:lang w:eastAsia="zh-CN"/>
        </w:rPr>
        <w:t>起草背景和必要性</w:t>
      </w:r>
    </w:p>
    <w:p w14:paraId="067EFD3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2018年，为规范科技计划项目管理，自治区科技厅印发了《拟立项科技计划项目异议处理程序》（桂科计字〔2018〕208号），对项目立项阶段的异议处理进行了初步规定。随着科技计划管理改革的深入推进和科研活动的日益复杂，原有处理程序在实践中暴露出一些不足：一是适用范围较窄，主要针对拟立项阶段，对项目验收等后续环节的异议处理规定不够完善；二是处理流程和时限不够明确，影响处理效率和可预期性；三是异议情形分类不够清晰，调查核实机制有待细化。2025年，为贯彻落实《广西科技计划管理改革优化实施方案》（桂政发〔2024〕35号）关于营造公平公正科研环境、完善监督评估体系的要求，亟须制定系统、全面的异议处理细则。规范的异议处理机制是保障科技计划项目“阳光操作”、防范科研不端行为、提升政府公信力的重要制度保障。本《细则》的制定旨在明确异议提出、受理、调查、处理的各环节要求和责任主体，为科研单位和科研人员提供清晰的申诉和监督渠道，确保异议处理工作有章可循、高效规范。</w:t>
      </w:r>
    </w:p>
    <w:p w14:paraId="5FC2ECC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/>
        <w:ind w:left="0" w:leftChars="0" w:firstLine="640" w:firstLineChars="200"/>
        <w:jc w:val="both"/>
        <w:rPr>
          <w:rFonts w:hint="eastAsia"/>
          <w:b w:val="0"/>
          <w:spacing w:val="0"/>
          <w:lang w:eastAsia="zh-CN"/>
        </w:rPr>
      </w:pPr>
      <w:r>
        <w:rPr>
          <w:rFonts w:hint="eastAsia"/>
          <w:b w:val="0"/>
          <w:spacing w:val="0"/>
          <w:lang w:eastAsia="zh-CN"/>
        </w:rPr>
        <w:t>起草依据</w:t>
      </w:r>
    </w:p>
    <w:p w14:paraId="655FC0A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（一）《广西科技计划项目管理办法》；</w:t>
      </w:r>
    </w:p>
    <w:p w14:paraId="2DC84E5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（二）《广西科技计划项目经费管理办法》；</w:t>
      </w:r>
    </w:p>
    <w:p w14:paraId="19FD9A4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（三）《广西科技计划项目管理规程》；</w:t>
      </w:r>
    </w:p>
    <w:p w14:paraId="491D7A5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（四）《国家科学技术奖异议处理办法》（国科奖字〔202</w:t>
      </w:r>
      <w:r>
        <w:rPr>
          <w:rFonts w:hint="eastAsia" w:ascii="Times New Roman" w:hAnsi="Times New Roman" w:cs="Times New Roman"/>
          <w:spacing w:val="0"/>
          <w:lang w:val="en-US" w:eastAsia="zh-CN"/>
        </w:rPr>
        <w:t>5</w:t>
      </w:r>
      <w:r>
        <w:rPr>
          <w:rFonts w:hint="eastAsia" w:ascii="Times New Roman" w:hAnsi="Times New Roman" w:cs="Times New Roman"/>
          <w:spacing w:val="0"/>
          <w:lang w:eastAsia="zh-CN"/>
        </w:rPr>
        <w:t>〕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18</w:t>
      </w:r>
      <w:r>
        <w:rPr>
          <w:rFonts w:hint="eastAsia" w:ascii="Times New Roman" w:hAnsi="Times New Roman" w:cs="Times New Roman"/>
          <w:spacing w:val="0"/>
          <w:lang w:eastAsia="zh-CN"/>
        </w:rPr>
        <w:t>号）；</w:t>
      </w:r>
    </w:p>
    <w:p w14:paraId="3C5B749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（五）《青岛市科技计划项目异议处理工作规程》（青科资字〔202</w:t>
      </w:r>
      <w:r>
        <w:rPr>
          <w:rFonts w:hint="eastAsia" w:ascii="Times New Roman" w:hAnsi="Times New Roman" w:cs="Times New Roman"/>
          <w:spacing w:val="0"/>
          <w:lang w:val="en-US" w:eastAsia="zh-CN"/>
        </w:rPr>
        <w:t>5</w:t>
      </w:r>
      <w:r>
        <w:rPr>
          <w:rFonts w:hint="eastAsia" w:ascii="Times New Roman" w:hAnsi="Times New Roman" w:cs="Times New Roman"/>
          <w:spacing w:val="0"/>
          <w:lang w:eastAsia="zh-CN"/>
        </w:rPr>
        <w:t>〕</w:t>
      </w:r>
      <w:r>
        <w:rPr>
          <w:rFonts w:hint="eastAsia" w:ascii="Times New Roman" w:hAnsi="Times New Roman" w:cs="Times New Roman"/>
          <w:spacing w:val="0"/>
          <w:lang w:val="en-US" w:eastAsia="zh-CN"/>
        </w:rPr>
        <w:t>3</w:t>
      </w:r>
      <w:r>
        <w:rPr>
          <w:rFonts w:hint="eastAsia" w:ascii="Times New Roman" w:hAnsi="Times New Roman" w:cs="Times New Roman"/>
          <w:spacing w:val="0"/>
          <w:lang w:eastAsia="zh-CN"/>
        </w:rPr>
        <w:t>号）；</w:t>
      </w:r>
    </w:p>
    <w:p w14:paraId="5190CA1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（六）《拟立项科技计划项目异议处理程序》（桂科计字〔2018〕208号）。</w:t>
      </w:r>
    </w:p>
    <w:p w14:paraId="5EB6E2C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/>
        <w:ind w:left="0" w:leftChars="0" w:firstLine="640" w:firstLineChars="200"/>
        <w:jc w:val="both"/>
        <w:rPr>
          <w:rFonts w:hint="eastAsia"/>
          <w:b w:val="0"/>
          <w:spacing w:val="0"/>
          <w:lang w:eastAsia="zh-CN"/>
        </w:rPr>
      </w:pPr>
      <w:r>
        <w:rPr>
          <w:rFonts w:hint="eastAsia"/>
          <w:b w:val="0"/>
          <w:spacing w:val="0"/>
          <w:lang w:eastAsia="zh-CN"/>
        </w:rPr>
        <w:t>主要内容</w:t>
      </w:r>
    </w:p>
    <w:p w14:paraId="734B5DE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《细则》包含总则、异议的提出及受理、异议的调查处理、附则四部分，共四章1</w:t>
      </w:r>
      <w:r>
        <w:rPr>
          <w:rFonts w:hint="eastAsia" w:ascii="Times New Roman" w:hAnsi="Times New Roman" w:cs="Times New Roman"/>
          <w:spacing w:val="0"/>
          <w:lang w:val="en-US" w:eastAsia="zh-CN"/>
        </w:rPr>
        <w:t>5</w:t>
      </w:r>
      <w:r>
        <w:rPr>
          <w:rFonts w:hint="eastAsia" w:ascii="Times New Roman" w:hAnsi="Times New Roman" w:cs="Times New Roman"/>
          <w:spacing w:val="0"/>
          <w:lang w:eastAsia="zh-CN"/>
        </w:rPr>
        <w:t>条。本《细则》通过明确“谁来提、怎么提、谁受理、怎么受理、如何调查、怎样处理”，构建了全流程、分类别的异议处理工作机制，既保障了社会监督权利，又维护了项目管理秩序和科研活动的正常进行。主要内容如下：</w:t>
      </w:r>
    </w:p>
    <w:p w14:paraId="43588D8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一）在总则章节，主要包含制定目的和依据、适用范围、职责分工、处理原则等内容。相较于2018年的处理程序，本《细则》将适用范围从“拟立项公示”扩展至“拟立项公示和验收结论公示”，覆盖项目关键节点，实现对异议情形的全方位管理。</w:t>
      </w:r>
    </w:p>
    <w:p w14:paraId="4899DA0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二）在异议的提出及受理章节，主要规范了异议提出的形式、内容、时限要求以及受理审查标准与程序。明确了异议须在公示期内以实名书面形式提出，并详细规定了书面材料应包含的要素，确保了异议的严肃性和可追溯性。明确了立项阶段由自治区科技厅作出受理决定；验收阶段由项目管理机构作出受理决定并报自治区科技厅审核，并确立了公平、公正、客观、高效的处理原则。严格界定了不予受理的六种情形，有效过滤无效或恶意异议。明确了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受理单位应在收到异议申请之日起15个工作日</w:t>
      </w:r>
      <w:r>
        <w:rPr>
          <w:rFonts w:hint="eastAsia" w:ascii="Times New Roman" w:hAnsi="Times New Roman" w:cs="Times New Roman"/>
          <w:spacing w:val="0"/>
          <w:lang w:eastAsia="zh-CN"/>
        </w:rPr>
        <w:t>内完成审查并作出受理决定，同时对各处理环节提出时限要求，确保了受理环节的时效性。规定了受理或不予受理均需有效告知异议提出者，并对暂缓立项或验收程序的情形作出了规定。</w:t>
      </w:r>
    </w:p>
    <w:p w14:paraId="68F4C71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三）在异议的调查处理章节，核心是构建了清晰的分类调查与处理机制。首次将受理的异议区分为“学术类异议”和“纪律类异议”两大类，并明确了各自的负责部门和调查方式。对于学术类异议，由业务归口管理部门指导项目管理机构进行调查核实，并可组织专家论证；对于纪律类及诚信、合规类异议，则由监督职能部门或移交纪检、执法部门处理，并规定了严格的回避制度。明确了调查核实的时限（一般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</w:t>
      </w:r>
      <w:r>
        <w:rPr>
          <w:rFonts w:hint="eastAsia" w:ascii="Times New Roman" w:hAnsi="Times New Roman" w:cs="Times New Roman"/>
          <w:spacing w:val="0"/>
          <w:lang w:eastAsia="zh-CN"/>
        </w:rPr>
        <w:t>个工作日，复杂情况可延长至30个工作日），并规定了三种主要的拟处理意见情形。强调了专家咨询的回避原则和异议处理材料的完整性要求。建立了将拟处理意见告知被异议者并听取其申辩的环节，保障了程序公正。明确了处理结论的告知及“一事不再理”原则，并对异议各方在调查过程中的配合义务、信息保密与纪律要求作出了详细规定。</w:t>
      </w:r>
    </w:p>
    <w:p w14:paraId="2996658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left="0" w:leftChars="0" w:firstLine="0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eastAsia="zh-CN"/>
        </w:rPr>
        <w:t>（四）在附则章节，主要包含规程解释权、生效时间及旧文件废止规定，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项目公示异议流程图等</w:t>
      </w:r>
      <w:r>
        <w:rPr>
          <w:rFonts w:hint="eastAsia" w:ascii="Times New Roman" w:hAnsi="Times New Roman" w:cs="Times New Roman"/>
          <w:spacing w:val="0"/>
          <w:lang w:eastAsia="zh-CN"/>
        </w:rPr>
        <w:t>。明确本《细则》由自治区科技厅负责解释，自发布之日起施行，同时废止《拟立项科技计划项目异议处理程序》（桂科计字〔2018〕208号），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并将项目公示异议处理全过程以流程图形式清晰展示，</w:t>
      </w:r>
      <w:r>
        <w:rPr>
          <w:rFonts w:hint="eastAsia" w:ascii="Times New Roman" w:hAnsi="Times New Roman" w:cs="Times New Roman"/>
          <w:spacing w:val="0"/>
          <w:lang w:eastAsia="zh-CN"/>
        </w:rPr>
        <w:t>实现了对异议处理工作的制度性统一和全面升级。</w:t>
      </w:r>
    </w:p>
    <w:sectPr>
      <w:footerReference r:id="rId5" w:type="default"/>
      <w:pgSz w:w="11900" w:h="16830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68798">
    <w:pPr>
      <w:keepNext w:val="0"/>
      <w:keepLines w:val="0"/>
      <w:pageBreakBefore w:val="0"/>
      <w:widowControl/>
      <w:kinsoku w:val="0"/>
      <w:wordWrap/>
      <w:overflowPunct/>
      <w:topLinePunct w:val="0"/>
      <w:autoSpaceDE w:val="0"/>
      <w:autoSpaceDN w:val="0"/>
      <w:bidi w:val="0"/>
      <w:adjustRightInd w:val="0"/>
      <w:snapToGrid w:val="0"/>
      <w:spacing w:line="240" w:lineRule="exact"/>
      <w:textAlignment w:val="baseline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E4007"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sxrGjuIBAADB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3E4007">
                    <w:pPr>
                      <w:pStyle w:val="1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A35DC"/>
    <w:multiLevelType w:val="singleLevel"/>
    <w:tmpl w:val="749A35DC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efaultTabStop w:val="50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GQ2ZWVjZDFlZWYxY2U1MGJhODJkYTAzZWQwNzcifQ=="/>
  </w:docVars>
  <w:rsids>
    <w:rsidRoot w:val="00000000"/>
    <w:rsid w:val="030559FB"/>
    <w:rsid w:val="039C3694"/>
    <w:rsid w:val="03CC3F79"/>
    <w:rsid w:val="050F77A9"/>
    <w:rsid w:val="067D4177"/>
    <w:rsid w:val="06BF75C9"/>
    <w:rsid w:val="077E242E"/>
    <w:rsid w:val="08736341"/>
    <w:rsid w:val="09683718"/>
    <w:rsid w:val="0A326B00"/>
    <w:rsid w:val="0B097861"/>
    <w:rsid w:val="0B8A6552"/>
    <w:rsid w:val="0D957AD2"/>
    <w:rsid w:val="11E06D23"/>
    <w:rsid w:val="12752BD6"/>
    <w:rsid w:val="13714672"/>
    <w:rsid w:val="145678FE"/>
    <w:rsid w:val="150F3C15"/>
    <w:rsid w:val="155913E5"/>
    <w:rsid w:val="167504A0"/>
    <w:rsid w:val="17FADD99"/>
    <w:rsid w:val="19406B43"/>
    <w:rsid w:val="1CEE4B08"/>
    <w:rsid w:val="1E931942"/>
    <w:rsid w:val="2065169A"/>
    <w:rsid w:val="20B16579"/>
    <w:rsid w:val="20EA3839"/>
    <w:rsid w:val="20FD3EAC"/>
    <w:rsid w:val="216D3B16"/>
    <w:rsid w:val="21AA2170"/>
    <w:rsid w:val="23955CDE"/>
    <w:rsid w:val="23AC4AA2"/>
    <w:rsid w:val="24001657"/>
    <w:rsid w:val="254554E2"/>
    <w:rsid w:val="265754CC"/>
    <w:rsid w:val="26605833"/>
    <w:rsid w:val="26D0702D"/>
    <w:rsid w:val="27096FBA"/>
    <w:rsid w:val="277D5407"/>
    <w:rsid w:val="287539E7"/>
    <w:rsid w:val="28D518BF"/>
    <w:rsid w:val="297B0CF6"/>
    <w:rsid w:val="2AD96DF8"/>
    <w:rsid w:val="2D967B74"/>
    <w:rsid w:val="2EAB4607"/>
    <w:rsid w:val="2ED27DE6"/>
    <w:rsid w:val="2FE69225"/>
    <w:rsid w:val="3010383F"/>
    <w:rsid w:val="305A62E5"/>
    <w:rsid w:val="30CA4D2F"/>
    <w:rsid w:val="31F54F52"/>
    <w:rsid w:val="32747406"/>
    <w:rsid w:val="33FC48D7"/>
    <w:rsid w:val="34BF9457"/>
    <w:rsid w:val="35200D3F"/>
    <w:rsid w:val="356229B1"/>
    <w:rsid w:val="35843E04"/>
    <w:rsid w:val="363542AD"/>
    <w:rsid w:val="367E2601"/>
    <w:rsid w:val="36AA1648"/>
    <w:rsid w:val="36B23059"/>
    <w:rsid w:val="377C1FCF"/>
    <w:rsid w:val="37DF3574"/>
    <w:rsid w:val="382C43AB"/>
    <w:rsid w:val="383B6B26"/>
    <w:rsid w:val="38FFB215"/>
    <w:rsid w:val="39090E03"/>
    <w:rsid w:val="39365415"/>
    <w:rsid w:val="39DF5AAD"/>
    <w:rsid w:val="3AFFB89C"/>
    <w:rsid w:val="3CBF0F7E"/>
    <w:rsid w:val="3D4D2D2E"/>
    <w:rsid w:val="3D7824A0"/>
    <w:rsid w:val="3DDC0169"/>
    <w:rsid w:val="3E6FFD01"/>
    <w:rsid w:val="3E9E1A93"/>
    <w:rsid w:val="3F7FECA0"/>
    <w:rsid w:val="3FA5564B"/>
    <w:rsid w:val="3FB84DD6"/>
    <w:rsid w:val="3FBFC5AF"/>
    <w:rsid w:val="3FE1257F"/>
    <w:rsid w:val="3FEB75F9"/>
    <w:rsid w:val="40D21BDC"/>
    <w:rsid w:val="41635215"/>
    <w:rsid w:val="42915A85"/>
    <w:rsid w:val="42F41E0D"/>
    <w:rsid w:val="438C2802"/>
    <w:rsid w:val="43F54A3E"/>
    <w:rsid w:val="44986F84"/>
    <w:rsid w:val="455C4456"/>
    <w:rsid w:val="465F2C31"/>
    <w:rsid w:val="46E62229"/>
    <w:rsid w:val="481B23A6"/>
    <w:rsid w:val="48757D08"/>
    <w:rsid w:val="4984533F"/>
    <w:rsid w:val="49EB5DA8"/>
    <w:rsid w:val="4B4B757E"/>
    <w:rsid w:val="4BF453E8"/>
    <w:rsid w:val="4C031ACD"/>
    <w:rsid w:val="4D77469D"/>
    <w:rsid w:val="4FEF289C"/>
    <w:rsid w:val="50E05F3B"/>
    <w:rsid w:val="50E772C9"/>
    <w:rsid w:val="515D61BE"/>
    <w:rsid w:val="54F07831"/>
    <w:rsid w:val="56245732"/>
    <w:rsid w:val="567F97B8"/>
    <w:rsid w:val="576B331C"/>
    <w:rsid w:val="57D52195"/>
    <w:rsid w:val="583E38FE"/>
    <w:rsid w:val="5940583F"/>
    <w:rsid w:val="5ADC11E4"/>
    <w:rsid w:val="5C3E7FB9"/>
    <w:rsid w:val="5C6F971C"/>
    <w:rsid w:val="5C95407D"/>
    <w:rsid w:val="5CF368C3"/>
    <w:rsid w:val="5D3715D8"/>
    <w:rsid w:val="5E176D14"/>
    <w:rsid w:val="5E7D0042"/>
    <w:rsid w:val="5EFB4A09"/>
    <w:rsid w:val="5EFFA0DD"/>
    <w:rsid w:val="5F3BEC64"/>
    <w:rsid w:val="5F97FBB0"/>
    <w:rsid w:val="5FA9A82B"/>
    <w:rsid w:val="5FAFFC4A"/>
    <w:rsid w:val="5FBE0557"/>
    <w:rsid w:val="5FF73226"/>
    <w:rsid w:val="60623492"/>
    <w:rsid w:val="608E7761"/>
    <w:rsid w:val="60D94755"/>
    <w:rsid w:val="61FD772E"/>
    <w:rsid w:val="62BF5CD1"/>
    <w:rsid w:val="62F61141"/>
    <w:rsid w:val="6347009B"/>
    <w:rsid w:val="63AF5FC7"/>
    <w:rsid w:val="63E1404C"/>
    <w:rsid w:val="63ED4C9B"/>
    <w:rsid w:val="65106E90"/>
    <w:rsid w:val="6530528B"/>
    <w:rsid w:val="665F263B"/>
    <w:rsid w:val="669C4B4A"/>
    <w:rsid w:val="67DF3FC4"/>
    <w:rsid w:val="67FEF946"/>
    <w:rsid w:val="6AB66B08"/>
    <w:rsid w:val="6AE508C6"/>
    <w:rsid w:val="6D3E250F"/>
    <w:rsid w:val="6DED92A1"/>
    <w:rsid w:val="6F3ED630"/>
    <w:rsid w:val="6FDF1593"/>
    <w:rsid w:val="6FF7A439"/>
    <w:rsid w:val="6FFD5F70"/>
    <w:rsid w:val="702C63B1"/>
    <w:rsid w:val="721A725F"/>
    <w:rsid w:val="733F785C"/>
    <w:rsid w:val="73481ADA"/>
    <w:rsid w:val="73D722C1"/>
    <w:rsid w:val="749B3E5E"/>
    <w:rsid w:val="75757620"/>
    <w:rsid w:val="75E35A02"/>
    <w:rsid w:val="7662101C"/>
    <w:rsid w:val="76742AFE"/>
    <w:rsid w:val="767F37AF"/>
    <w:rsid w:val="76BDA6E9"/>
    <w:rsid w:val="774B3CC1"/>
    <w:rsid w:val="77CA7DF4"/>
    <w:rsid w:val="77DD1580"/>
    <w:rsid w:val="77FE9A10"/>
    <w:rsid w:val="77FED2B8"/>
    <w:rsid w:val="77FF8B64"/>
    <w:rsid w:val="780305DD"/>
    <w:rsid w:val="782D11B6"/>
    <w:rsid w:val="784F737E"/>
    <w:rsid w:val="78F336A4"/>
    <w:rsid w:val="78FED9BA"/>
    <w:rsid w:val="79421DE1"/>
    <w:rsid w:val="797253F1"/>
    <w:rsid w:val="79F1794A"/>
    <w:rsid w:val="79F44681"/>
    <w:rsid w:val="79FF4DD4"/>
    <w:rsid w:val="7A353188"/>
    <w:rsid w:val="7A7D2E2B"/>
    <w:rsid w:val="7AFF37D3"/>
    <w:rsid w:val="7B7E995A"/>
    <w:rsid w:val="7BB6973D"/>
    <w:rsid w:val="7BF7DF24"/>
    <w:rsid w:val="7CBF9FA3"/>
    <w:rsid w:val="7D7FDC59"/>
    <w:rsid w:val="7D9E82A6"/>
    <w:rsid w:val="7DB36601"/>
    <w:rsid w:val="7DB7DC4D"/>
    <w:rsid w:val="7DBF14DF"/>
    <w:rsid w:val="7EFF14AF"/>
    <w:rsid w:val="7F65B506"/>
    <w:rsid w:val="7F7F8A31"/>
    <w:rsid w:val="7F7FCF3C"/>
    <w:rsid w:val="7F7FD979"/>
    <w:rsid w:val="7FAE6E19"/>
    <w:rsid w:val="7FD7BCA1"/>
    <w:rsid w:val="7FDBC305"/>
    <w:rsid w:val="7FF89887"/>
    <w:rsid w:val="7FFD2C1B"/>
    <w:rsid w:val="7FFEB52B"/>
    <w:rsid w:val="7FFF82E2"/>
    <w:rsid w:val="7FFFEAD6"/>
    <w:rsid w:val="8E7BC125"/>
    <w:rsid w:val="97DFEC8E"/>
    <w:rsid w:val="9FFF350C"/>
    <w:rsid w:val="ADBBDAC5"/>
    <w:rsid w:val="AE6F83DA"/>
    <w:rsid w:val="AFED1358"/>
    <w:rsid w:val="B399AFE3"/>
    <w:rsid w:val="B5FB7DC6"/>
    <w:rsid w:val="B6F73A79"/>
    <w:rsid w:val="B71B2F1B"/>
    <w:rsid w:val="BB6FC406"/>
    <w:rsid w:val="BBBFBEE5"/>
    <w:rsid w:val="BBBFCA58"/>
    <w:rsid w:val="BBF9384F"/>
    <w:rsid w:val="BD1D3837"/>
    <w:rsid w:val="BDBE142E"/>
    <w:rsid w:val="BF7DD293"/>
    <w:rsid w:val="BFFB7D48"/>
    <w:rsid w:val="BFFCB54E"/>
    <w:rsid w:val="C5977BAC"/>
    <w:rsid w:val="C6B56E8C"/>
    <w:rsid w:val="CFFB4113"/>
    <w:rsid w:val="D3F90474"/>
    <w:rsid w:val="D48F1781"/>
    <w:rsid w:val="D7FF92C1"/>
    <w:rsid w:val="DB3E3BBA"/>
    <w:rsid w:val="DBAEAA12"/>
    <w:rsid w:val="DFF7C2A6"/>
    <w:rsid w:val="E6F849C9"/>
    <w:rsid w:val="E7FAB196"/>
    <w:rsid w:val="EBF78540"/>
    <w:rsid w:val="ECDEA731"/>
    <w:rsid w:val="EFD5FF4D"/>
    <w:rsid w:val="EFEEC583"/>
    <w:rsid w:val="F389FFBA"/>
    <w:rsid w:val="F7BD5750"/>
    <w:rsid w:val="F7BFE73A"/>
    <w:rsid w:val="F7DB0B17"/>
    <w:rsid w:val="F7FF73F8"/>
    <w:rsid w:val="F9ABB329"/>
    <w:rsid w:val="F9FF47BA"/>
    <w:rsid w:val="FBCDC631"/>
    <w:rsid w:val="FCFC8DA3"/>
    <w:rsid w:val="FDBD148D"/>
    <w:rsid w:val="FDF59498"/>
    <w:rsid w:val="FEBA5865"/>
    <w:rsid w:val="FEBD0395"/>
    <w:rsid w:val="FEFB5884"/>
    <w:rsid w:val="FF1D2937"/>
    <w:rsid w:val="FF37A8BB"/>
    <w:rsid w:val="FF5B2710"/>
    <w:rsid w:val="FFC7A415"/>
    <w:rsid w:val="FFD804CE"/>
    <w:rsid w:val="FFE76350"/>
    <w:rsid w:val="FFE7A0E6"/>
    <w:rsid w:val="FFF9B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6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7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11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12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3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4">
    <w:name w:val="caption"/>
    <w:next w:val="1"/>
    <w:qFormat/>
    <w:uiPriority w:val="0"/>
    <w:pPr>
      <w:widowControl w:val="0"/>
      <w:jc w:val="both"/>
    </w:pPr>
    <w:rPr>
      <w:rFonts w:ascii="Arial" w:hAnsi="Arial" w:eastAsia="黑体" w:cs="Times New Roman"/>
      <w:kern w:val="2"/>
      <w:sz w:val="20"/>
      <w:szCs w:val="24"/>
      <w:lang w:val="en-US" w:eastAsia="zh-CN" w:bidi="ar-SA"/>
    </w:rPr>
  </w:style>
  <w:style w:type="paragraph" w:styleId="15">
    <w:name w:val="annotation text"/>
    <w:basedOn w:val="1"/>
    <w:uiPriority w:val="0"/>
    <w:pPr>
      <w:jc w:val="left"/>
    </w:pPr>
  </w:style>
  <w:style w:type="paragraph" w:styleId="16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2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unhideWhenUsed/>
    <w:qFormat/>
    <w:uiPriority w:val="0"/>
    <w:tblPr>
      <w:tblStyle w:val="2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4606</Words>
  <Characters>4697</Characters>
  <TotalTime>4.66666666666667</TotalTime>
  <ScaleCrop>false</ScaleCrop>
  <LinksUpToDate>false</LinksUpToDate>
  <CharactersWithSpaces>4732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2025-10-28T13:41:00Z</dcterms:created>
  <dc:creator>LiuHui</dc:creator>
  <cp:lastModifiedBy>墨迹夏子</cp:lastModifiedBy>
  <cp:lastPrinted>2025-12-25T18:06:14Z</cp:lastPrinted>
  <dcterms:modified xsi:type="dcterms:W3CDTF">2025-12-25T03:49:17Z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2025-10-25T21:41:24Z</vt:filetime>
  </property>
  <property fmtid="{D5CDD505-2E9C-101B-9397-08002B2CF9AE}" pid="4" name="UsrData">
    <vt:lpwstr>68f0f602a302b9001f82fadawl</vt:lpwstr>
  </property>
  <property fmtid="{D5CDD505-2E9C-101B-9397-08002B2CF9AE}" pid="5" name="KSOTemplateDocerSaveRecord">
    <vt:lpwstr>eyJoZGlkIjoiYzY5ZDFkYjAwZjNhYTM1NDBlZTczZjFiNGMyNzYxN2IiLCJ1c2VySWQiOiIzNjAwMjk3NDgifQ==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4B21D1D6B7D742A1A0A598A8B6DD9F48_13</vt:lpwstr>
  </property>
</Properties>
</file>