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方正小标宋简体" w:hAnsi="黑体" w:eastAsia="方正小标宋简体"/>
          <w:bCs/>
          <w:color w:val="000000"/>
          <w:sz w:val="52"/>
          <w:szCs w:val="52"/>
        </w:rPr>
      </w:pPr>
      <w:r>
        <w:rPr>
          <w:rFonts w:hint="eastAsia" w:ascii="方正小标宋简体" w:eastAsia="方正小标宋简体" w:cs="ArialUnicodeMS"/>
          <w:kern w:val="0"/>
          <w:sz w:val="52"/>
          <w:szCs w:val="52"/>
        </w:rPr>
        <w:t>广西科学院生物研究所</w:t>
      </w:r>
    </w:p>
    <w:p>
      <w:pPr>
        <w:jc w:val="center"/>
        <w:rPr>
          <w:rFonts w:ascii="方正小标宋简体" w:eastAsia="方正小标宋简体" w:cs="ArialUnicodeMS"/>
          <w:kern w:val="0"/>
          <w:sz w:val="52"/>
          <w:szCs w:val="52"/>
        </w:rPr>
      </w:pPr>
      <w:r>
        <w:rPr>
          <w:rFonts w:hint="eastAsia" w:ascii="方正小标宋简体" w:eastAsia="方正小标宋简体"/>
          <w:kern w:val="0"/>
          <w:sz w:val="52"/>
          <w:szCs w:val="52"/>
        </w:rPr>
        <w:t>2020</w:t>
      </w:r>
      <w:r>
        <w:rPr>
          <w:rFonts w:hint="eastAsia" w:ascii="方正小标宋简体" w:eastAsia="方正小标宋简体" w:cs="ArialUnicodeMS"/>
          <w:kern w:val="0"/>
          <w:sz w:val="52"/>
          <w:szCs w:val="52"/>
        </w:rPr>
        <w:t>年度部门决算</w:t>
      </w:r>
    </w:p>
    <w:p>
      <w:pPr>
        <w:rPr>
          <w:rFonts w:ascii="方正小标宋简体" w:eastAsia="方正小标宋简体"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both"/>
        <w:rPr>
          <w:rFonts w:ascii="方正小标宋简体" w:eastAsia="方正小标宋简体"/>
          <w:b/>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keepNext w:val="0"/>
        <w:keepLines w:val="0"/>
        <w:pageBreakBefore w:val="0"/>
        <w:widowControl w:val="0"/>
        <w:kinsoku/>
        <w:wordWrap/>
        <w:overflowPunct/>
        <w:topLinePunct w:val="0"/>
        <w:bidi w:val="0"/>
        <w:snapToGrid/>
        <w:spacing w:line="560" w:lineRule="exact"/>
        <w:ind w:firstLine="645"/>
        <w:textAlignment w:val="auto"/>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rPr>
        <w:t>广西科学院生物研究所</w:t>
      </w:r>
      <w:r>
        <w:rPr>
          <w:rFonts w:hint="eastAsia" w:ascii="黑体" w:hAnsi="黑体" w:eastAsia="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_GB2312" w:eastAsia="仿宋_GB2312"/>
          <w:sz w:val="32"/>
          <w:szCs w:val="32"/>
        </w:rPr>
      </w:pPr>
      <w:r>
        <w:rPr>
          <w:rFonts w:hint="eastAsia" w:ascii="仿宋_GB2312" w:eastAsia="仿宋_GB2312"/>
          <w:sz w:val="32"/>
          <w:szCs w:val="32"/>
        </w:rPr>
        <w:t>一、主要职能</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_GB2312" w:eastAsia="仿宋_GB2312"/>
          <w:sz w:val="32"/>
          <w:szCs w:val="32"/>
        </w:rPr>
      </w:pPr>
      <w:r>
        <w:rPr>
          <w:rFonts w:hint="eastAsia" w:ascii="仿宋_GB2312" w:eastAsia="仿宋_GB2312"/>
          <w:sz w:val="32"/>
          <w:szCs w:val="32"/>
        </w:rPr>
        <w:t>二、部门决算单位构成</w:t>
      </w:r>
    </w:p>
    <w:p>
      <w:pPr>
        <w:keepNext w:val="0"/>
        <w:keepLines w:val="0"/>
        <w:pageBreakBefore w:val="0"/>
        <w:widowControl w:val="0"/>
        <w:kinsoku/>
        <w:wordWrap/>
        <w:overflowPunct/>
        <w:topLinePunct w:val="0"/>
        <w:bidi w:val="0"/>
        <w:snapToGrid/>
        <w:spacing w:line="560" w:lineRule="exact"/>
        <w:ind w:firstLine="645"/>
        <w:textAlignment w:val="auto"/>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rPr>
        <w:t>广西科学院生物研究所</w:t>
      </w:r>
      <w:r>
        <w:rPr>
          <w:rFonts w:hint="eastAsia" w:ascii="黑体" w:hAnsi="黑体" w:eastAsia="黑体"/>
          <w:sz w:val="32"/>
          <w:szCs w:val="32"/>
        </w:rPr>
        <w:t>2020年度部门决算报表</w:t>
      </w:r>
    </w:p>
    <w:p>
      <w:pPr>
        <w:keepNext w:val="0"/>
        <w:keepLines w:val="0"/>
        <w:pageBreakBefore w:val="0"/>
        <w:widowControl w:val="0"/>
        <w:kinsoku/>
        <w:wordWrap/>
        <w:overflowPunct/>
        <w:topLinePunct w:val="0"/>
        <w:bidi w:val="0"/>
        <w:snapToGrid/>
        <w:spacing w:line="560" w:lineRule="exact"/>
        <w:ind w:left="645"/>
        <w:textAlignment w:val="auto"/>
        <w:rPr>
          <w:rFonts w:ascii="仿宋_GB2312" w:eastAsia="仿宋_GB2312"/>
          <w:sz w:val="32"/>
          <w:szCs w:val="32"/>
        </w:rPr>
      </w:pPr>
      <w:r>
        <w:rPr>
          <w:rFonts w:hint="eastAsia" w:ascii="仿宋_GB2312" w:eastAsia="仿宋_GB2312"/>
          <w:sz w:val="32"/>
          <w:szCs w:val="32"/>
        </w:rPr>
        <w:t>表一：收入支出决算总表</w:t>
      </w:r>
    </w:p>
    <w:p>
      <w:pPr>
        <w:keepNext w:val="0"/>
        <w:keepLines w:val="0"/>
        <w:pageBreakBefore w:val="0"/>
        <w:widowControl w:val="0"/>
        <w:kinsoku/>
        <w:wordWrap/>
        <w:overflowPunct/>
        <w:topLinePunct w:val="0"/>
        <w:bidi w:val="0"/>
        <w:snapToGrid/>
        <w:spacing w:line="560" w:lineRule="exact"/>
        <w:ind w:left="645"/>
        <w:textAlignment w:val="auto"/>
        <w:rPr>
          <w:rFonts w:ascii="仿宋_GB2312" w:eastAsia="仿宋_GB2312"/>
          <w:sz w:val="32"/>
          <w:szCs w:val="32"/>
        </w:rPr>
      </w:pPr>
      <w:r>
        <w:rPr>
          <w:rFonts w:hint="eastAsia" w:ascii="仿宋_GB2312" w:eastAsia="仿宋_GB2312"/>
          <w:sz w:val="32"/>
          <w:szCs w:val="32"/>
        </w:rPr>
        <w:t>表二：收入决算表</w:t>
      </w:r>
    </w:p>
    <w:p>
      <w:pPr>
        <w:keepNext w:val="0"/>
        <w:keepLines w:val="0"/>
        <w:pageBreakBefore w:val="0"/>
        <w:widowControl w:val="0"/>
        <w:kinsoku/>
        <w:wordWrap/>
        <w:overflowPunct/>
        <w:topLinePunct w:val="0"/>
        <w:bidi w:val="0"/>
        <w:snapToGrid/>
        <w:spacing w:line="560" w:lineRule="exact"/>
        <w:ind w:left="645"/>
        <w:textAlignment w:val="auto"/>
        <w:rPr>
          <w:rFonts w:ascii="仿宋_GB2312" w:eastAsia="仿宋_GB2312"/>
          <w:sz w:val="32"/>
          <w:szCs w:val="32"/>
        </w:rPr>
      </w:pPr>
      <w:r>
        <w:rPr>
          <w:rFonts w:hint="eastAsia" w:ascii="仿宋_GB2312" w:eastAsia="仿宋_GB2312"/>
          <w:sz w:val="32"/>
          <w:szCs w:val="32"/>
        </w:rPr>
        <w:t>表三：支出决算表</w:t>
      </w:r>
    </w:p>
    <w:p>
      <w:pPr>
        <w:keepNext w:val="0"/>
        <w:keepLines w:val="0"/>
        <w:pageBreakBefore w:val="0"/>
        <w:widowControl w:val="0"/>
        <w:kinsoku/>
        <w:wordWrap/>
        <w:overflowPunct/>
        <w:topLinePunct w:val="0"/>
        <w:bidi w:val="0"/>
        <w:snapToGrid/>
        <w:spacing w:line="560" w:lineRule="exact"/>
        <w:ind w:left="645"/>
        <w:textAlignment w:val="auto"/>
        <w:rPr>
          <w:rFonts w:ascii="仿宋_GB2312" w:eastAsia="仿宋_GB2312"/>
          <w:sz w:val="32"/>
          <w:szCs w:val="32"/>
        </w:rPr>
      </w:pPr>
      <w:r>
        <w:rPr>
          <w:rFonts w:hint="eastAsia" w:ascii="仿宋_GB2312" w:eastAsia="仿宋_GB2312"/>
          <w:sz w:val="32"/>
          <w:szCs w:val="32"/>
        </w:rPr>
        <w:t>表四：财政拨款收入支出决算总表</w:t>
      </w:r>
    </w:p>
    <w:p>
      <w:pPr>
        <w:keepNext w:val="0"/>
        <w:keepLines w:val="0"/>
        <w:pageBreakBefore w:val="0"/>
        <w:widowControl w:val="0"/>
        <w:kinsoku/>
        <w:wordWrap/>
        <w:overflowPunct/>
        <w:topLinePunct w:val="0"/>
        <w:bidi w:val="0"/>
        <w:snapToGrid/>
        <w:spacing w:line="560" w:lineRule="exact"/>
        <w:ind w:left="645"/>
        <w:textAlignment w:val="auto"/>
        <w:rPr>
          <w:rFonts w:ascii="仿宋_GB2312" w:eastAsia="仿宋_GB2312"/>
          <w:sz w:val="32"/>
          <w:szCs w:val="32"/>
        </w:rPr>
      </w:pPr>
      <w:r>
        <w:rPr>
          <w:rFonts w:hint="eastAsia" w:ascii="仿宋_GB2312" w:eastAsia="仿宋_GB2312"/>
          <w:sz w:val="32"/>
          <w:szCs w:val="32"/>
        </w:rPr>
        <w:t>表五：一般公共预算财政拨款支出决算表</w:t>
      </w:r>
    </w:p>
    <w:p>
      <w:pPr>
        <w:keepNext w:val="0"/>
        <w:keepLines w:val="0"/>
        <w:pageBreakBefore w:val="0"/>
        <w:widowControl w:val="0"/>
        <w:kinsoku/>
        <w:wordWrap/>
        <w:overflowPunct/>
        <w:topLinePunct w:val="0"/>
        <w:bidi w:val="0"/>
        <w:snapToGrid/>
        <w:spacing w:line="560" w:lineRule="exact"/>
        <w:ind w:left="645"/>
        <w:textAlignment w:val="auto"/>
        <w:rPr>
          <w:rFonts w:ascii="仿宋_GB2312" w:eastAsia="仿宋_GB2312"/>
          <w:sz w:val="32"/>
          <w:szCs w:val="32"/>
        </w:rPr>
      </w:pPr>
      <w:r>
        <w:rPr>
          <w:rFonts w:hint="eastAsia" w:ascii="仿宋_GB2312" w:eastAsia="仿宋_GB2312"/>
          <w:sz w:val="32"/>
          <w:szCs w:val="32"/>
        </w:rPr>
        <w:t>表六：一般公共预算财政拨款基本支出决算表</w:t>
      </w:r>
    </w:p>
    <w:p>
      <w:pPr>
        <w:keepNext w:val="0"/>
        <w:keepLines w:val="0"/>
        <w:pageBreakBefore w:val="0"/>
        <w:widowControl w:val="0"/>
        <w:kinsoku/>
        <w:wordWrap/>
        <w:overflowPunct/>
        <w:topLinePunct w:val="0"/>
        <w:bidi w:val="0"/>
        <w:snapToGrid/>
        <w:spacing w:line="560" w:lineRule="exact"/>
        <w:ind w:left="645"/>
        <w:textAlignment w:val="auto"/>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keepNext w:val="0"/>
        <w:keepLines w:val="0"/>
        <w:pageBreakBefore w:val="0"/>
        <w:widowControl w:val="0"/>
        <w:kinsoku/>
        <w:wordWrap/>
        <w:overflowPunct/>
        <w:topLinePunct w:val="0"/>
        <w:bidi w:val="0"/>
        <w:snapToGrid/>
        <w:spacing w:line="560" w:lineRule="exact"/>
        <w:ind w:left="645"/>
        <w:textAlignment w:val="auto"/>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keepNext w:val="0"/>
        <w:keepLines w:val="0"/>
        <w:pageBreakBefore w:val="0"/>
        <w:widowControl w:val="0"/>
        <w:kinsoku/>
        <w:wordWrap/>
        <w:overflowPunct/>
        <w:topLinePunct w:val="0"/>
        <w:bidi w:val="0"/>
        <w:snapToGrid/>
        <w:spacing w:line="560" w:lineRule="exact"/>
        <w:ind w:left="645"/>
        <w:textAlignment w:val="auto"/>
        <w:rPr>
          <w:rFonts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keepNext w:val="0"/>
        <w:keepLines w:val="0"/>
        <w:pageBreakBefore w:val="0"/>
        <w:widowControl w:val="0"/>
        <w:kinsoku/>
        <w:wordWrap/>
        <w:overflowPunct/>
        <w:topLinePunct w:val="0"/>
        <w:bidi w:val="0"/>
        <w:snapToGrid/>
        <w:spacing w:line="560" w:lineRule="exact"/>
        <w:ind w:firstLine="645"/>
        <w:textAlignment w:val="auto"/>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rPr>
        <w:t>广西科学院生物研究所</w:t>
      </w:r>
      <w:r>
        <w:rPr>
          <w:rFonts w:hint="eastAsia" w:ascii="黑体" w:hAnsi="黑体" w:eastAsia="黑体"/>
          <w:sz w:val="32"/>
          <w:szCs w:val="32"/>
        </w:rPr>
        <w:t>2020年度部门决算情况说明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年度收入支出决算总体情况。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三、2020年度一般公共预算财政拨款基本支出决算情况说明。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年度政府性基金支出决算情况。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五、2020年度国有资本经营预算支出决算情况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rPr>
          <w:rFonts w:ascii="仿宋_GB2312" w:eastAsia="仿宋_GB2312"/>
          <w:b/>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ind w:firstLine="646"/>
        <w:jc w:val="center"/>
        <w:rPr>
          <w:rFonts w:hint="eastAsia" w:ascii="黑体" w:hAnsi="黑体" w:eastAsia="黑体"/>
          <w:sz w:val="32"/>
          <w:szCs w:val="32"/>
        </w:rPr>
      </w:pPr>
    </w:p>
    <w:p>
      <w:pPr>
        <w:ind w:firstLine="646"/>
        <w:jc w:val="center"/>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rPr>
        <w:t>广西科学院生物研究所</w:t>
      </w:r>
      <w:r>
        <w:rPr>
          <w:rFonts w:hint="eastAsia" w:ascii="黑体" w:hAnsi="黑体" w:eastAsia="黑体"/>
          <w:sz w:val="32"/>
          <w:szCs w:val="32"/>
        </w:rPr>
        <w:t>概况</w:t>
      </w:r>
    </w:p>
    <w:p>
      <w:pPr>
        <w:ind w:firstLine="646"/>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广西科学院生物研究所前身为广西植物研究所下属生物研究室，1977年筹建于广西桂林。1980年迁至南宁市，改名为广西科学院生物研究室，划归广西科学院管辖。1988年３月经广西壮族自治区编制委员会批准改称现名。2000年经自治区人民政府批准被列为广西首批技术开发类科研院所整体转制为国有独资科技型企业。现有退休人员37人，列入政府部门预算，在职在册职工29名，列入企业管理，其中高级职称8名、中级10名；硕士3名，专业类别主要为生物技术、食用菌和微生物。</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pacing w:val="-2"/>
          <w:sz w:val="32"/>
          <w:szCs w:val="32"/>
        </w:rPr>
      </w:pPr>
      <w:r>
        <w:rPr>
          <w:rFonts w:hint="eastAsia" w:ascii="仿宋_GB2312" w:eastAsia="仿宋_GB2312" w:cs="仿宋_GB2312"/>
          <w:kern w:val="0"/>
          <w:sz w:val="32"/>
          <w:szCs w:val="32"/>
        </w:rPr>
        <w:t>依托广西特色生物资源，引进消化再创新区内外优秀科技成果，开展产品精深加工、资源化利用、生物育种等技术及产品研发和产业化。重点发展酶制剂及生物转化应用技术研发、食药用菌研发及产业、微生物菌剂的研发及产业；主要产品有：木瓜蛋白酶、饼干专用复合酶等酶制剂；海藻水溶肥、鱼肽水溶肥、花生麸水溶肥等生物基质水溶肥；海水淡水养殖水体净化菌剂、鱼虾养殖疾病防治菌剂等微生物菌剂。</w:t>
      </w:r>
    </w:p>
    <w:p>
      <w:pPr>
        <w:ind w:firstLine="646"/>
        <w:rPr>
          <w:rFonts w:ascii="黑体" w:hAnsi="黑体" w:eastAsia="黑体"/>
          <w:sz w:val="32"/>
          <w:szCs w:val="32"/>
        </w:rPr>
      </w:pPr>
      <w:r>
        <w:rPr>
          <w:rFonts w:hint="eastAsia" w:ascii="黑体" w:hAnsi="黑体" w:eastAsia="黑体"/>
          <w:sz w:val="32"/>
          <w:szCs w:val="32"/>
        </w:rPr>
        <w:t>二、部门决算单位构成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设有股东（会）、董事会、监事（会）、经营层，下设日常管理机构；成立有投资与决策委员会、绩效考核委员会、技术产品开发决策委员会作为经营层的咨询机构。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日常管理机构：综合部、财务部、研发部、生产部、市场部、质控部；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研发部门：广西生物质工程技术研究中心（省级）；广西食用菌资源开发工程技术研究中心（省级）；广西食用菌良种培育中心（省级）；生物转化中试与产业化示范平台（自建）;生物工程研究中心（自建）</w:t>
      </w:r>
      <w:r>
        <w:rPr>
          <w:rFonts w:hint="eastAsia" w:ascii="仿宋_GB2312" w:eastAsia="仿宋_GB2312" w:cs="仿宋_GB2312"/>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直属经营实体：生物实验厂和微生物实验厂。</w:t>
      </w:r>
    </w:p>
    <w:p>
      <w:pPr>
        <w:ind w:firstLine="640" w:firstLineChars="200"/>
        <w:jc w:val="both"/>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科普基地：广西科学院生物标本馆（全国科普教育基地）</w:t>
      </w:r>
      <w:r>
        <w:rPr>
          <w:rFonts w:hint="eastAsia" w:ascii="仿宋_GB2312" w:eastAsia="仿宋_GB2312" w:cs="仿宋_GB2312"/>
          <w:kern w:val="0"/>
          <w:sz w:val="32"/>
          <w:szCs w:val="32"/>
          <w:lang w:eastAsia="zh-CN"/>
        </w:rPr>
        <w:t>。</w:t>
      </w:r>
    </w:p>
    <w:p>
      <w:pPr>
        <w:jc w:val="left"/>
        <w:rPr>
          <w:rFonts w:ascii="黑体" w:hAnsi="黑体" w:eastAsia="黑体"/>
          <w:sz w:val="32"/>
          <w:szCs w:val="32"/>
        </w:rPr>
      </w:pPr>
      <w:r>
        <w:rPr>
          <w:rFonts w:hint="eastAsia" w:ascii="仿宋_GB2312" w:eastAsia="仿宋_GB2312" w:cs="仿宋_GB2312"/>
          <w:kern w:val="0"/>
          <w:sz w:val="32"/>
          <w:szCs w:val="32"/>
          <w:lang w:val="en-US" w:eastAsia="zh-CN"/>
        </w:rPr>
        <w:t xml:space="preserve">   </w:t>
      </w:r>
      <w:r>
        <w:rPr>
          <w:rFonts w:hint="eastAsia" w:ascii="黑体" w:hAnsi="黑体" w:eastAsia="黑体"/>
          <w:sz w:val="32"/>
          <w:szCs w:val="32"/>
        </w:rPr>
        <w:t>第二部分：</w:t>
      </w:r>
      <w:r>
        <w:rPr>
          <w:rFonts w:hint="eastAsia" w:ascii="黑体" w:hAnsi="黑体" w:eastAsia="黑体"/>
          <w:bCs/>
          <w:color w:val="000000"/>
          <w:sz w:val="32"/>
          <w:szCs w:val="32"/>
          <w:u w:val="none"/>
        </w:rPr>
        <w:t>广西科学院生物研究所</w:t>
      </w:r>
      <w:r>
        <w:rPr>
          <w:rFonts w:hint="eastAsia" w:ascii="黑体" w:hAnsi="黑体" w:eastAsia="黑体"/>
          <w:sz w:val="32"/>
          <w:szCs w:val="32"/>
        </w:rPr>
        <w:t>2020年度部门决算报表</w:t>
      </w:r>
    </w:p>
    <w:p>
      <w:pPr>
        <w:ind w:left="645"/>
        <w:jc w:val="left"/>
        <w:rPr>
          <w:rFonts w:ascii="仿宋_GB2312" w:eastAsia="仿宋_GB2312"/>
          <w:sz w:val="32"/>
          <w:szCs w:val="32"/>
        </w:rPr>
      </w:pPr>
      <w:r>
        <w:rPr>
          <w:rFonts w:hint="eastAsia" w:ascii="仿宋_GB2312" w:eastAsia="仿宋_GB2312"/>
          <w:sz w:val="32"/>
          <w:szCs w:val="32"/>
        </w:rPr>
        <w:t>表一：收入支出决算总表</w:t>
      </w:r>
    </w:p>
    <w:p>
      <w:pPr>
        <w:ind w:firstLine="640" w:firstLineChars="200"/>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38" w:leftChars="304" w:firstLine="0" w:firstLineChars="0"/>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spacing w:line="560" w:lineRule="exact"/>
        <w:ind w:firstLine="640" w:firstLineChars="200"/>
        <w:rPr>
          <w:rFonts w:ascii="仿宋_GB2312" w:eastAsia="仿宋_GB2312"/>
          <w:b/>
          <w:sz w:val="32"/>
          <w:szCs w:val="32"/>
        </w:rPr>
        <w:sectPr>
          <w:footerReference r:id="rId3" w:type="default"/>
          <w:footerReference r:id="rId4" w:type="even"/>
          <w:pgSz w:w="11906" w:h="16838"/>
          <w:pgMar w:top="1440" w:right="1797" w:bottom="1440" w:left="1797" w:header="851" w:footer="992" w:gutter="0"/>
          <w:cols w:space="720" w:num="1"/>
          <w:docGrid w:type="lines" w:linePitch="312" w:charSpace="0"/>
        </w:sectPr>
      </w:pPr>
      <w:r>
        <w:rPr>
          <w:rFonts w:hint="eastAsia" w:ascii="仿宋_GB2312" w:eastAsia="仿宋_GB2312"/>
          <w:sz w:val="32"/>
          <w:szCs w:val="32"/>
          <w:lang w:eastAsia="zh-CN"/>
        </w:rPr>
        <w:t>（</w:t>
      </w:r>
      <w:r>
        <w:rPr>
          <w:rFonts w:hint="eastAsia" w:ascii="仿宋_GB2312" w:eastAsia="仿宋_GB2312"/>
          <w:sz w:val="32"/>
          <w:szCs w:val="32"/>
        </w:rPr>
        <w:t>上述公开内容详见附件:广西科学院生物研究所2020年度部门决算公开表</w:t>
      </w:r>
      <w:r>
        <w:rPr>
          <w:rFonts w:hint="eastAsia" w:ascii="仿宋_GB2312" w:eastAsia="仿宋_GB2312"/>
          <w:sz w:val="32"/>
          <w:szCs w:val="32"/>
          <w:lang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rPr>
        <w:t>广西科学院生物研究所</w:t>
      </w:r>
      <w:r>
        <w:rPr>
          <w:rFonts w:hint="eastAsia" w:ascii="黑体" w:hAnsi="黑体" w:eastAsia="黑体"/>
          <w:sz w:val="32"/>
          <w:szCs w:val="32"/>
        </w:rPr>
        <w:t>2020年度部门决算情况说明</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2020</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（一）本部门2020年度总收入 32.84</w:t>
      </w:r>
      <w:r>
        <w:rPr>
          <w:rFonts w:hint="eastAsia" w:ascii="仿宋_GB2312" w:eastAsia="仿宋_GB2312"/>
          <w:kern w:val="0"/>
          <w:sz w:val="32"/>
          <w:szCs w:val="32"/>
        </w:rPr>
        <w:t xml:space="preserve"> </w:t>
      </w:r>
      <w:r>
        <w:rPr>
          <w:rFonts w:hint="eastAsia" w:ascii="仿宋_GB2312" w:eastAsia="仿宋_GB2312" w:cs="仿宋_GB2312"/>
          <w:kern w:val="0"/>
          <w:sz w:val="32"/>
          <w:szCs w:val="32"/>
        </w:rPr>
        <w:t xml:space="preserve">万元，其中本年收入 32.84 万元, </w:t>
      </w:r>
      <w:r>
        <w:rPr>
          <w:rFonts w:hint="eastAsia" w:ascii="仿宋_GB2312" w:hAnsi="黑体" w:eastAsia="仿宋_GB2312" w:cs="仿宋_GB2312"/>
          <w:kern w:val="0"/>
          <w:sz w:val="32"/>
          <w:szCs w:val="32"/>
        </w:rPr>
        <w:t>较2019年度决算数减少 10.32 万元，下降23.91 %。</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.一般公共预算财政拨款收入32.84万元，为自治区本级财政当年拨付的资金。</w:t>
      </w:r>
      <w:r>
        <w:rPr>
          <w:rFonts w:hint="eastAsia" w:ascii="仿宋_GB2312" w:hAnsi="黑体" w:eastAsia="仿宋_GB2312" w:cs="仿宋_GB2312"/>
          <w:kern w:val="0"/>
          <w:sz w:val="32"/>
          <w:szCs w:val="32"/>
        </w:rPr>
        <w:t>较2019年度决算数减少10.32万元，下降 23.91 %，主要原因是2019年有2018年退休人员追加补助。</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2.政府性基金预算财政拨款收入 </w:t>
      </w:r>
      <w:r>
        <w:rPr>
          <w:rFonts w:hint="eastAsia" w:ascii="仿宋_GB2312" w:eastAsia="仿宋_GB2312"/>
          <w:kern w:val="0"/>
          <w:sz w:val="32"/>
          <w:szCs w:val="32"/>
        </w:rPr>
        <w:t xml:space="preserve">0 </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较2019年度决算数增加（减少） 0 万元，增长（下降）0 %，主要原因是。</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较2019年度决算数增加（减少） 0 万元，增长（下降） 0 %，主要原因是。</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4.事业收入</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较2019年度决算数增加（减少） 0 万元，增长（下降） 0 %，主要原因是</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w:t>
      </w:r>
      <w:r>
        <w:rPr>
          <w:rFonts w:hint="eastAsia" w:ascii="仿宋_GB2312" w:eastAsia="仿宋_GB2312" w:cs="仿宋_GB2312"/>
          <w:kern w:val="0"/>
          <w:sz w:val="32"/>
          <w:szCs w:val="32"/>
          <w:lang w:eastAsia="zh-CN"/>
        </w:rPr>
        <w:t>元</w:t>
      </w:r>
      <w:bookmarkStart w:id="0" w:name="_GoBack"/>
      <w:bookmarkEnd w:id="0"/>
      <w:r>
        <w:rPr>
          <w:rFonts w:hint="eastAsia" w:ascii="仿宋_GB2312" w:eastAsia="仿宋_GB2312" w:cs="仿宋_GB2312"/>
          <w:kern w:val="0"/>
          <w:sz w:val="32"/>
          <w:szCs w:val="32"/>
        </w:rPr>
        <w:t>，为事业单位在业务活动之外开展非独立核算经营活动取得的收入。</w:t>
      </w:r>
      <w:r>
        <w:rPr>
          <w:rFonts w:hint="eastAsia" w:ascii="仿宋_GB2312" w:hAnsi="黑体" w:eastAsia="仿宋_GB2312" w:cs="仿宋_GB2312"/>
          <w:kern w:val="0"/>
          <w:sz w:val="32"/>
          <w:szCs w:val="32"/>
        </w:rPr>
        <w:t>较2019年度决算数增加（减少） 0 万元，增长（下降） 0 %，主要原因是。</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left"/>
        <w:rPr>
          <w:rFonts w:ascii="仿宋_GB2312" w:eastAsia="仿宋_GB2312" w:cs="仿宋_GB2312"/>
          <w:kern w:val="0"/>
          <w:sz w:val="32"/>
          <w:szCs w:val="32"/>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之外取得的收入。如：</w:t>
      </w:r>
      <w:r>
        <w:rPr>
          <w:rFonts w:hint="eastAsia" w:ascii="仿宋_GB2312" w:hAnsi="黑体" w:eastAsia="仿宋_GB2312" w:cs="仿宋_GB2312"/>
          <w:kern w:val="0"/>
          <w:sz w:val="32"/>
          <w:szCs w:val="32"/>
        </w:rPr>
        <w:t>较2019年度决算数增加（减少） 0 万元，增长（下降） 0 %。</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.用事业基金弥补收支差额</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较2019年度决算数增加（减少） 0 万元，增长（下降） 0  %。</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较2019年度决算数增加（减少） 0 万元，增长（下降） 0 %。</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（二）本部门2020年度总支出</w:t>
      </w:r>
      <w:r>
        <w:rPr>
          <w:rFonts w:hint="eastAsia" w:ascii="仿宋_GB2312" w:eastAsia="仿宋_GB2312"/>
          <w:kern w:val="0"/>
          <w:sz w:val="32"/>
          <w:szCs w:val="32"/>
        </w:rPr>
        <w:t xml:space="preserve"> 32.84  </w:t>
      </w:r>
      <w:r>
        <w:rPr>
          <w:rFonts w:hint="eastAsia" w:ascii="仿宋_GB2312" w:eastAsia="仿宋_GB2312" w:cs="仿宋_GB2312"/>
          <w:kern w:val="0"/>
          <w:sz w:val="32"/>
          <w:szCs w:val="32"/>
        </w:rPr>
        <w:t xml:space="preserve">万元，其中本年支出 32.84 万元, </w:t>
      </w:r>
      <w:r>
        <w:rPr>
          <w:rFonts w:hint="eastAsia" w:ascii="仿宋_GB2312" w:hAnsi="黑体" w:eastAsia="仿宋_GB2312" w:cs="仿宋_GB2312"/>
          <w:kern w:val="0"/>
          <w:sz w:val="32"/>
          <w:szCs w:val="32"/>
        </w:rPr>
        <w:t>较2019年度决算数减少 10.32 万元，下降 23.91 %。</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.科学技术支出（类）</w:t>
      </w:r>
      <w:r>
        <w:rPr>
          <w:rFonts w:hint="eastAsia" w:ascii="仿宋_GB2312" w:eastAsia="仿宋_GB2312"/>
          <w:kern w:val="0"/>
          <w:sz w:val="32"/>
          <w:szCs w:val="32"/>
        </w:rPr>
        <w:t xml:space="preserve"> 25.16 </w:t>
      </w:r>
      <w:r>
        <w:rPr>
          <w:rFonts w:hint="eastAsia" w:ascii="仿宋_GB2312" w:eastAsia="仿宋_GB2312" w:cs="仿宋_GB2312"/>
          <w:kern w:val="0"/>
          <w:sz w:val="32"/>
          <w:szCs w:val="32"/>
        </w:rPr>
        <w:t>万元：主要用于退休人员生活补贴。</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较2019年度决算数减少 4.5 万元，下降 15.17  %，主要原因是2019年追加了2018年退休人员生活补贴。</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2</w:t>
      </w:r>
      <w:r>
        <w:rPr>
          <w:rFonts w:hint="eastAsia" w:ascii="仿宋_GB2312" w:eastAsia="仿宋_GB2312" w:cs="仿宋_GB2312"/>
          <w:kern w:val="0"/>
          <w:sz w:val="32"/>
          <w:szCs w:val="32"/>
        </w:rPr>
        <w:t>.社会保障和就业支出（类）</w:t>
      </w:r>
      <w:r>
        <w:rPr>
          <w:rFonts w:hint="eastAsia" w:ascii="仿宋_GB2312" w:eastAsia="仿宋_GB2312"/>
          <w:kern w:val="0"/>
          <w:sz w:val="32"/>
          <w:szCs w:val="32"/>
        </w:rPr>
        <w:t xml:space="preserve"> 7.68 </w:t>
      </w:r>
      <w:r>
        <w:rPr>
          <w:rFonts w:hint="eastAsia" w:ascii="仿宋_GB2312" w:eastAsia="仿宋_GB2312" w:cs="仿宋_GB2312"/>
          <w:kern w:val="0"/>
          <w:sz w:val="32"/>
          <w:szCs w:val="32"/>
        </w:rPr>
        <w:t>万元：主要用于退休人员物业补贴。</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较2019年度决算数减少 5.82 万元，下降 43.11 %，主要原因是2019年追加了2018年退休人员物业补贴。</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3.结余分配</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万元，为事业单位按规定提取的职工福利基金、事业基金和缴纳的所得税等。</w:t>
      </w:r>
      <w:r>
        <w:rPr>
          <w:rFonts w:hint="eastAsia" w:ascii="仿宋_GB2312" w:hAnsi="黑体" w:eastAsia="仿宋_GB2312" w:cs="仿宋_GB2312"/>
          <w:kern w:val="0"/>
          <w:sz w:val="32"/>
          <w:szCs w:val="32"/>
        </w:rPr>
        <w:t>较2019年度决算数增加（减少） 0 万元，增长（下降） 0 %。</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4.年末结转和结余</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万元，为本年度或以前年度</w:t>
      </w:r>
    </w:p>
    <w:p>
      <w:pPr>
        <w:autoSpaceDE w:val="0"/>
        <w:autoSpaceDN w:val="0"/>
        <w:adjustRightInd w:val="0"/>
        <w:spacing w:line="56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较2019年度决算数增加（减少） 0 万元，增长（下降） 0  %。</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 xml:space="preserve">2020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hAnsi="黑体" w:eastAsia="仿宋_GB2312"/>
          <w:bCs/>
          <w:color w:val="000000"/>
          <w:sz w:val="32"/>
          <w:szCs w:val="32"/>
          <w:u w:val="none"/>
        </w:rPr>
        <w:t>广西科学院生物研究所</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rPr>
        <w:t xml:space="preserve">  32.84   </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较2019年度决算数减少 10.32 万元，下降 23.91  %。</w:t>
      </w:r>
      <w:r>
        <w:rPr>
          <w:rFonts w:hint="eastAsia" w:ascii="仿宋_GB2312" w:eastAsia="仿宋_GB2312" w:cs="仿宋_GB2312"/>
          <w:kern w:val="0"/>
          <w:sz w:val="32"/>
          <w:szCs w:val="32"/>
        </w:rPr>
        <w:t>其中：基本支出</w:t>
      </w:r>
      <w:r>
        <w:rPr>
          <w:rFonts w:hint="eastAsia" w:ascii="仿宋_GB2312" w:eastAsia="仿宋_GB2312"/>
          <w:kern w:val="0"/>
          <w:sz w:val="32"/>
          <w:szCs w:val="32"/>
        </w:rPr>
        <w:t xml:space="preserve"> 25.16  </w:t>
      </w:r>
      <w:r>
        <w:rPr>
          <w:rFonts w:hint="eastAsia" w:ascii="仿宋_GB2312" w:eastAsia="仿宋_GB2312" w:cs="仿宋_GB2312"/>
          <w:kern w:val="0"/>
          <w:sz w:val="32"/>
          <w:szCs w:val="32"/>
        </w:rPr>
        <w:t>万元，项目支出</w:t>
      </w:r>
      <w:r>
        <w:rPr>
          <w:rFonts w:hint="eastAsia" w:ascii="仿宋_GB2312" w:eastAsia="仿宋_GB2312"/>
          <w:kern w:val="0"/>
          <w:sz w:val="32"/>
          <w:szCs w:val="32"/>
        </w:rPr>
        <w:t xml:space="preserve"> 7.68 </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ascii="仿宋_GB2312" w:hAnsi="黑体" w:eastAsia="仿宋_GB2312" w:cs="仿宋_GB2312"/>
          <w:kern w:val="0"/>
          <w:sz w:val="32"/>
          <w:szCs w:val="32"/>
        </w:rPr>
      </w:pPr>
      <w:r>
        <w:rPr>
          <w:rFonts w:hint="eastAsia" w:ascii="仿宋_GB2312" w:hAnsi="黑体" w:eastAsia="仿宋_GB2312"/>
          <w:bCs/>
          <w:color w:val="000000"/>
          <w:sz w:val="32"/>
          <w:szCs w:val="32"/>
          <w:u w:val="none"/>
        </w:rPr>
        <w:t>广西科学院生物研究所</w:t>
      </w:r>
      <w:r>
        <w:rPr>
          <w:rFonts w:hint="eastAsia" w:ascii="仿宋_GB2312" w:hAnsi="黑体" w:eastAsia="仿宋_GB2312"/>
          <w:kern w:val="0"/>
          <w:sz w:val="32"/>
          <w:szCs w:val="32"/>
        </w:rPr>
        <w:t xml:space="preserve">2020 </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 32.84  万元，支出决算为 32.84  万元，完成年初预算的 100 %。</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（一）</w:t>
      </w:r>
      <w:r>
        <w:rPr>
          <w:rFonts w:hint="eastAsia" w:ascii="仿宋_GB2312" w:eastAsia="仿宋_GB2312" w:cs="仿宋_GB2312"/>
          <w:kern w:val="0"/>
          <w:sz w:val="32"/>
          <w:szCs w:val="32"/>
        </w:rPr>
        <w:t>科学技术支出（类）</w:t>
      </w:r>
      <w:r>
        <w:rPr>
          <w:rFonts w:hint="eastAsia" w:ascii="仿宋_GB2312" w:hAnsi="黑体" w:eastAsia="仿宋_GB2312" w:cs="仿宋_GB2312"/>
          <w:kern w:val="0"/>
          <w:sz w:val="32"/>
          <w:szCs w:val="32"/>
        </w:rPr>
        <w:t>年初预算为 25.16 万元，支出决算为 25.16 万元，完成年初预算的 100 %。</w:t>
      </w:r>
      <w:r>
        <w:rPr>
          <w:rFonts w:hint="eastAsia" w:ascii="仿宋_GB2312" w:eastAsia="仿宋_GB2312" w:cs="仿宋_GB2312"/>
          <w:kern w:val="0"/>
          <w:sz w:val="32"/>
          <w:szCs w:val="32"/>
        </w:rPr>
        <w:t>主要用于退休人员生活补贴。</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（二）社会保障和就业支出</w:t>
      </w:r>
      <w:r>
        <w:rPr>
          <w:rFonts w:hint="eastAsia" w:ascii="仿宋_GB2312" w:eastAsia="仿宋_GB2312" w:cs="仿宋_GB2312"/>
          <w:kern w:val="0"/>
          <w:sz w:val="32"/>
          <w:szCs w:val="32"/>
        </w:rPr>
        <w:t>（类）</w:t>
      </w:r>
      <w:r>
        <w:rPr>
          <w:rFonts w:hint="eastAsia" w:ascii="仿宋_GB2312" w:hAnsi="黑体" w:eastAsia="仿宋_GB2312" w:cs="仿宋_GB2312"/>
          <w:kern w:val="0"/>
          <w:sz w:val="32"/>
          <w:szCs w:val="32"/>
        </w:rPr>
        <w:t>年初预算为 7.68 万元，支出决算为 7.68 万元，完成年初预算的 100 %。</w:t>
      </w:r>
      <w:r>
        <w:rPr>
          <w:rFonts w:hint="eastAsia" w:ascii="仿宋_GB2312" w:eastAsia="仿宋_GB2312" w:cs="仿宋_GB2312"/>
          <w:kern w:val="0"/>
          <w:sz w:val="32"/>
          <w:szCs w:val="32"/>
        </w:rPr>
        <w:t>主要用于退休人员物业补贴。</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三、2020年度一般公共预算财政拨款基本支出决算情况说明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  25.16  万元，支出具体情况如下：</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bCs/>
          <w:kern w:val="0"/>
          <w:sz w:val="32"/>
          <w:szCs w:val="32"/>
        </w:rPr>
        <w:t>（一）对个人和家庭的补助 25.16  万元，完成年初预算的  100 %。</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四、2020年度政府性基金支出决算情况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hAnsi="黑体" w:eastAsia="仿宋_GB2312"/>
          <w:bCs/>
          <w:color w:val="000000"/>
          <w:sz w:val="32"/>
          <w:szCs w:val="32"/>
          <w:u w:val="none"/>
        </w:rPr>
        <w:t>广西科学院生物研究所</w:t>
      </w:r>
      <w:r>
        <w:rPr>
          <w:rFonts w:hint="eastAsia" w:ascii="仿宋_GB2312" w:eastAsia="仿宋_GB2312"/>
          <w:kern w:val="0"/>
          <w:sz w:val="32"/>
          <w:szCs w:val="32"/>
        </w:rPr>
        <w:t>2020</w:t>
      </w:r>
      <w:r>
        <w:rPr>
          <w:rFonts w:hint="eastAsia" w:ascii="仿宋_GB2312" w:eastAsia="仿宋_GB2312" w:cs="仿宋_GB2312"/>
          <w:kern w:val="0"/>
          <w:sz w:val="32"/>
          <w:szCs w:val="32"/>
        </w:rPr>
        <w:t>年度政府性基金支出</w:t>
      </w:r>
      <w:r>
        <w:rPr>
          <w:rFonts w:hint="eastAsia" w:ascii="仿宋_GB2312" w:eastAsia="仿宋_GB2312"/>
          <w:kern w:val="0"/>
          <w:sz w:val="32"/>
          <w:szCs w:val="32"/>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较2019年度决算数增加（减少）0万元，增长（下降）0 %。</w:t>
      </w:r>
      <w:r>
        <w:rPr>
          <w:rFonts w:hint="eastAsia" w:ascii="仿宋_GB2312" w:eastAsia="仿宋_GB2312" w:cs="仿宋_GB2312"/>
          <w:kern w:val="0"/>
          <w:sz w:val="32"/>
          <w:szCs w:val="32"/>
        </w:rPr>
        <w:t>其中：基本支出</w:t>
      </w:r>
      <w:r>
        <w:rPr>
          <w:rFonts w:hint="eastAsia" w:ascii="仿宋_GB2312" w:eastAsia="仿宋_GB2312"/>
          <w:kern w:val="0"/>
          <w:sz w:val="32"/>
          <w:szCs w:val="32"/>
        </w:rPr>
        <w:t>0</w:t>
      </w:r>
      <w:r>
        <w:rPr>
          <w:rFonts w:hint="eastAsia" w:ascii="仿宋_GB2312" w:eastAsia="仿宋_GB2312" w:cs="仿宋_GB2312"/>
          <w:kern w:val="0"/>
          <w:sz w:val="32"/>
          <w:szCs w:val="32"/>
        </w:rPr>
        <w:t>万元，项目支出</w:t>
      </w:r>
      <w:r>
        <w:rPr>
          <w:rFonts w:hint="eastAsia" w:ascii="仿宋_GB2312" w:eastAsia="仿宋_GB2312"/>
          <w:kern w:val="0"/>
          <w:sz w:val="32"/>
          <w:szCs w:val="32"/>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hAnsi="黑体" w:eastAsia="仿宋_GB2312"/>
          <w:bCs/>
          <w:color w:val="000000"/>
          <w:sz w:val="32"/>
          <w:szCs w:val="32"/>
          <w:u w:val="none"/>
        </w:rPr>
        <w:t>广西科学院生物研究所</w:t>
      </w:r>
      <w:r>
        <w:rPr>
          <w:rFonts w:hint="eastAsia" w:ascii="仿宋_GB2312" w:hAnsi="黑体" w:eastAsia="仿宋_GB2312"/>
          <w:kern w:val="0"/>
          <w:sz w:val="32"/>
          <w:szCs w:val="32"/>
        </w:rPr>
        <w:t>2020</w:t>
      </w:r>
      <w:r>
        <w:rPr>
          <w:rFonts w:hint="eastAsia" w:ascii="仿宋_GB2312" w:hAnsi="黑体" w:eastAsia="仿宋_GB2312" w:cs="仿宋_GB2312"/>
          <w:kern w:val="0"/>
          <w:sz w:val="32"/>
          <w:szCs w:val="32"/>
        </w:rPr>
        <w:t>年度政府性基金支出年初预算为0万元，支出决算为0万元，完成年初预算的0%。</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五、2020年度国有资本经营预算支出决算情况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hAnsi="黑体" w:eastAsia="仿宋_GB2312"/>
          <w:bCs/>
          <w:color w:val="000000"/>
          <w:sz w:val="32"/>
          <w:szCs w:val="32"/>
          <w:u w:val="none"/>
        </w:rPr>
        <w:t>广西科学院生物研究所</w:t>
      </w:r>
      <w:r>
        <w:rPr>
          <w:rFonts w:hint="eastAsia" w:ascii="仿宋_GB2312" w:eastAsia="仿宋_GB2312"/>
          <w:kern w:val="0"/>
          <w:sz w:val="32"/>
          <w:szCs w:val="32"/>
        </w:rPr>
        <w:t>2020</w:t>
      </w:r>
      <w:r>
        <w:rPr>
          <w:rFonts w:hint="eastAsia" w:ascii="仿宋_GB2312" w:eastAsia="仿宋_GB2312" w:cs="仿宋_GB2312"/>
          <w:kern w:val="0"/>
          <w:sz w:val="32"/>
          <w:szCs w:val="32"/>
        </w:rPr>
        <w:t>年度国有资本经营预算支出</w:t>
      </w:r>
      <w:r>
        <w:rPr>
          <w:rFonts w:hint="eastAsia" w:ascii="仿宋_GB2312" w:eastAsia="仿宋_GB2312"/>
          <w:kern w:val="0"/>
          <w:sz w:val="32"/>
          <w:szCs w:val="32"/>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rPr>
        <w:t>0</w:t>
      </w:r>
      <w:r>
        <w:rPr>
          <w:rFonts w:hint="eastAsia" w:ascii="仿宋_GB2312" w:eastAsia="仿宋_GB2312" w:cs="仿宋_GB2312"/>
          <w:kern w:val="0"/>
          <w:sz w:val="32"/>
          <w:szCs w:val="32"/>
        </w:rPr>
        <w:t>万元，项目支出</w:t>
      </w:r>
      <w:r>
        <w:rPr>
          <w:rFonts w:hint="eastAsia" w:ascii="仿宋_GB2312" w:eastAsia="仿宋_GB2312"/>
          <w:kern w:val="0"/>
          <w:sz w:val="32"/>
          <w:szCs w:val="32"/>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hAnsi="黑体" w:eastAsia="仿宋_GB2312"/>
          <w:bCs/>
          <w:color w:val="000000"/>
          <w:sz w:val="32"/>
          <w:szCs w:val="32"/>
          <w:u w:val="none"/>
        </w:rPr>
        <w:t>广西科学院生物研究所</w:t>
      </w:r>
      <w:r>
        <w:rPr>
          <w:rFonts w:hint="eastAsia" w:ascii="仿宋_GB2312" w:hAnsi="黑体" w:eastAsia="仿宋_GB2312"/>
          <w:kern w:val="0"/>
          <w:sz w:val="32"/>
          <w:szCs w:val="32"/>
        </w:rPr>
        <w:t xml:space="preserve">2020 </w:t>
      </w:r>
      <w:r>
        <w:rPr>
          <w:rFonts w:hint="eastAsia" w:ascii="仿宋_GB2312" w:hAnsi="黑体" w:eastAsia="仿宋_GB2312" w:cs="仿宋_GB2312"/>
          <w:kern w:val="0"/>
          <w:sz w:val="32"/>
          <w:szCs w:val="32"/>
        </w:rPr>
        <w:t>年度</w:t>
      </w:r>
      <w:r>
        <w:rPr>
          <w:rFonts w:hint="eastAsia" w:ascii="仿宋_GB2312" w:eastAsia="仿宋_GB2312" w:cs="仿宋_GB2312"/>
          <w:kern w:val="0"/>
          <w:sz w:val="32"/>
          <w:szCs w:val="32"/>
        </w:rPr>
        <w:t>国有资本经营预算</w:t>
      </w:r>
      <w:r>
        <w:rPr>
          <w:rFonts w:hint="eastAsia" w:ascii="仿宋_GB2312" w:hAnsi="黑体" w:eastAsia="仿宋_GB2312" w:cs="仿宋_GB2312"/>
          <w:kern w:val="0"/>
          <w:sz w:val="32"/>
          <w:szCs w:val="32"/>
        </w:rPr>
        <w:t>支出年初预算为0万元，支出决算为0万元，完成年初预算0%。</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公共预算财政拨款安排的“三公”经费支出0 万元，完成年初预算的0 %，比年增减（减少）0万元。其中：因公出国（境）费支出决算0万元，公务用车购置及运行费支出决算0万元，公务接待费支出决算0万元。</w:t>
      </w:r>
    </w:p>
    <w:p>
      <w:pPr>
        <w:autoSpaceDE w:val="0"/>
        <w:autoSpaceDN w:val="0"/>
        <w:adjustRightInd w:val="0"/>
        <w:spacing w:line="560" w:lineRule="exact"/>
        <w:ind w:firstLine="627" w:firstLineChars="196"/>
        <w:jc w:val="left"/>
        <w:rPr>
          <w:rFonts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本部门无机关运行经费支出</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本部门无政府采购支出。</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截至2020年12月31日，本部门共有车辆 0 辆，其中：副部（省）级领导干部用车 0 辆、机要通信用车0 辆、应急保障用车 0 辆、执法执勤用车 0 辆、特种专业技术用车  辆、其他用车 0 辆；单位价值50万元以上通用设备 0 台（套）；单位价值100万元以上专用设备 0 台（套）。</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本部门未开展预算绩效管理工作。</w:t>
      </w: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jc w:val="center"/>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jc w:val="center"/>
        <w:rPr>
          <w:rFonts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sectPr>
      <w:footerReference r:id="rId5" w:type="default"/>
      <w:footerReference r:id="rId6" w:type="even"/>
      <w:pgSz w:w="11906" w:h="16838"/>
      <w:pgMar w:top="1440" w:right="1797" w:bottom="1440" w:left="1797"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firstLineChars="1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w: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firstLineChars="1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603A"/>
    <w:rsid w:val="00000C19"/>
    <w:rsid w:val="000025D7"/>
    <w:rsid w:val="000029C9"/>
    <w:rsid w:val="00011970"/>
    <w:rsid w:val="00012A72"/>
    <w:rsid w:val="000132BE"/>
    <w:rsid w:val="0001353E"/>
    <w:rsid w:val="00014B7F"/>
    <w:rsid w:val="000157A9"/>
    <w:rsid w:val="00017F54"/>
    <w:rsid w:val="000206F8"/>
    <w:rsid w:val="0002142A"/>
    <w:rsid w:val="000222ED"/>
    <w:rsid w:val="000275C8"/>
    <w:rsid w:val="00030D95"/>
    <w:rsid w:val="00032D5F"/>
    <w:rsid w:val="000373C3"/>
    <w:rsid w:val="0004145E"/>
    <w:rsid w:val="000441F7"/>
    <w:rsid w:val="00046498"/>
    <w:rsid w:val="0004689D"/>
    <w:rsid w:val="00047047"/>
    <w:rsid w:val="00050F20"/>
    <w:rsid w:val="000534BF"/>
    <w:rsid w:val="00053DFF"/>
    <w:rsid w:val="000624C1"/>
    <w:rsid w:val="00062651"/>
    <w:rsid w:val="00075941"/>
    <w:rsid w:val="000772EB"/>
    <w:rsid w:val="0008469B"/>
    <w:rsid w:val="00084D65"/>
    <w:rsid w:val="00084D7B"/>
    <w:rsid w:val="000855C8"/>
    <w:rsid w:val="00086800"/>
    <w:rsid w:val="00087056"/>
    <w:rsid w:val="00090B5D"/>
    <w:rsid w:val="000910E5"/>
    <w:rsid w:val="0009172A"/>
    <w:rsid w:val="00091768"/>
    <w:rsid w:val="00094416"/>
    <w:rsid w:val="00094BD1"/>
    <w:rsid w:val="0009684C"/>
    <w:rsid w:val="00096F23"/>
    <w:rsid w:val="0009722B"/>
    <w:rsid w:val="000A2AB8"/>
    <w:rsid w:val="000A6054"/>
    <w:rsid w:val="000A6C6F"/>
    <w:rsid w:val="000B28CB"/>
    <w:rsid w:val="000B3150"/>
    <w:rsid w:val="000B4991"/>
    <w:rsid w:val="000B50F0"/>
    <w:rsid w:val="000B6ADF"/>
    <w:rsid w:val="000B7523"/>
    <w:rsid w:val="000C0E3B"/>
    <w:rsid w:val="000C5BEC"/>
    <w:rsid w:val="000C63B9"/>
    <w:rsid w:val="000C6D5F"/>
    <w:rsid w:val="000C6FCB"/>
    <w:rsid w:val="000D23D3"/>
    <w:rsid w:val="000D2E1E"/>
    <w:rsid w:val="000D3F04"/>
    <w:rsid w:val="000D4FEF"/>
    <w:rsid w:val="000D59C5"/>
    <w:rsid w:val="000E0EF2"/>
    <w:rsid w:val="000E1601"/>
    <w:rsid w:val="000E46F0"/>
    <w:rsid w:val="000F1C31"/>
    <w:rsid w:val="000F2407"/>
    <w:rsid w:val="000F2C94"/>
    <w:rsid w:val="000F6708"/>
    <w:rsid w:val="000F7869"/>
    <w:rsid w:val="0010068C"/>
    <w:rsid w:val="00100FAF"/>
    <w:rsid w:val="00102D27"/>
    <w:rsid w:val="00103347"/>
    <w:rsid w:val="0010639B"/>
    <w:rsid w:val="00107921"/>
    <w:rsid w:val="001112C5"/>
    <w:rsid w:val="00112FD8"/>
    <w:rsid w:val="001142CD"/>
    <w:rsid w:val="0011491B"/>
    <w:rsid w:val="00116EA1"/>
    <w:rsid w:val="00122319"/>
    <w:rsid w:val="00123033"/>
    <w:rsid w:val="00124337"/>
    <w:rsid w:val="00124374"/>
    <w:rsid w:val="00124696"/>
    <w:rsid w:val="00127C35"/>
    <w:rsid w:val="00131E61"/>
    <w:rsid w:val="00134300"/>
    <w:rsid w:val="0014054D"/>
    <w:rsid w:val="00140B11"/>
    <w:rsid w:val="00143E79"/>
    <w:rsid w:val="001452D0"/>
    <w:rsid w:val="00146528"/>
    <w:rsid w:val="00146943"/>
    <w:rsid w:val="00146A23"/>
    <w:rsid w:val="00152434"/>
    <w:rsid w:val="00154352"/>
    <w:rsid w:val="00154359"/>
    <w:rsid w:val="00155313"/>
    <w:rsid w:val="001604B5"/>
    <w:rsid w:val="00160A4D"/>
    <w:rsid w:val="00170279"/>
    <w:rsid w:val="001718C7"/>
    <w:rsid w:val="0017498B"/>
    <w:rsid w:val="001847E1"/>
    <w:rsid w:val="00184C71"/>
    <w:rsid w:val="00184D07"/>
    <w:rsid w:val="00185888"/>
    <w:rsid w:val="00186585"/>
    <w:rsid w:val="001865E7"/>
    <w:rsid w:val="0018764F"/>
    <w:rsid w:val="00191280"/>
    <w:rsid w:val="00194E59"/>
    <w:rsid w:val="00196A9B"/>
    <w:rsid w:val="001A0C25"/>
    <w:rsid w:val="001A1448"/>
    <w:rsid w:val="001A6FD4"/>
    <w:rsid w:val="001A7D11"/>
    <w:rsid w:val="001B0307"/>
    <w:rsid w:val="001B166A"/>
    <w:rsid w:val="001B4B53"/>
    <w:rsid w:val="001B5D25"/>
    <w:rsid w:val="001C104A"/>
    <w:rsid w:val="001D0189"/>
    <w:rsid w:val="001D3D99"/>
    <w:rsid w:val="001D676E"/>
    <w:rsid w:val="001D6B9B"/>
    <w:rsid w:val="001E1E8E"/>
    <w:rsid w:val="001E263B"/>
    <w:rsid w:val="001E5C0E"/>
    <w:rsid w:val="001F5DC2"/>
    <w:rsid w:val="002018A2"/>
    <w:rsid w:val="0020576C"/>
    <w:rsid w:val="00207EAA"/>
    <w:rsid w:val="002109FE"/>
    <w:rsid w:val="00215D56"/>
    <w:rsid w:val="002160E7"/>
    <w:rsid w:val="002208D1"/>
    <w:rsid w:val="00220F16"/>
    <w:rsid w:val="00221229"/>
    <w:rsid w:val="00222800"/>
    <w:rsid w:val="00224936"/>
    <w:rsid w:val="00226542"/>
    <w:rsid w:val="00232489"/>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3683"/>
    <w:rsid w:val="0025461A"/>
    <w:rsid w:val="002603EE"/>
    <w:rsid w:val="0026094C"/>
    <w:rsid w:val="00260D24"/>
    <w:rsid w:val="002633F3"/>
    <w:rsid w:val="00266617"/>
    <w:rsid w:val="002675C3"/>
    <w:rsid w:val="00267C5B"/>
    <w:rsid w:val="00267CC9"/>
    <w:rsid w:val="00274E01"/>
    <w:rsid w:val="002752E2"/>
    <w:rsid w:val="002803AA"/>
    <w:rsid w:val="002804E0"/>
    <w:rsid w:val="0029163C"/>
    <w:rsid w:val="00291736"/>
    <w:rsid w:val="002954D5"/>
    <w:rsid w:val="002A02D0"/>
    <w:rsid w:val="002A368F"/>
    <w:rsid w:val="002A3928"/>
    <w:rsid w:val="002A3E37"/>
    <w:rsid w:val="002A555C"/>
    <w:rsid w:val="002A6A9A"/>
    <w:rsid w:val="002B1412"/>
    <w:rsid w:val="002B2E03"/>
    <w:rsid w:val="002B6EA5"/>
    <w:rsid w:val="002C0E9F"/>
    <w:rsid w:val="002C281F"/>
    <w:rsid w:val="002C5A6A"/>
    <w:rsid w:val="002D4A30"/>
    <w:rsid w:val="002E03AA"/>
    <w:rsid w:val="002E3BED"/>
    <w:rsid w:val="002E7A82"/>
    <w:rsid w:val="002F3061"/>
    <w:rsid w:val="002F3CF8"/>
    <w:rsid w:val="002F497A"/>
    <w:rsid w:val="002F7B1D"/>
    <w:rsid w:val="00300BB4"/>
    <w:rsid w:val="00300FD9"/>
    <w:rsid w:val="00301C94"/>
    <w:rsid w:val="00306668"/>
    <w:rsid w:val="003103DF"/>
    <w:rsid w:val="00311100"/>
    <w:rsid w:val="00311ABD"/>
    <w:rsid w:val="003122D0"/>
    <w:rsid w:val="003127B5"/>
    <w:rsid w:val="003130DD"/>
    <w:rsid w:val="0031372E"/>
    <w:rsid w:val="00315574"/>
    <w:rsid w:val="00320B55"/>
    <w:rsid w:val="003232EB"/>
    <w:rsid w:val="00323399"/>
    <w:rsid w:val="0032366E"/>
    <w:rsid w:val="00323731"/>
    <w:rsid w:val="00326265"/>
    <w:rsid w:val="00332392"/>
    <w:rsid w:val="0033707D"/>
    <w:rsid w:val="00337891"/>
    <w:rsid w:val="00341BFA"/>
    <w:rsid w:val="0034272A"/>
    <w:rsid w:val="003447DA"/>
    <w:rsid w:val="0034512A"/>
    <w:rsid w:val="00346FB4"/>
    <w:rsid w:val="003557F0"/>
    <w:rsid w:val="0036023B"/>
    <w:rsid w:val="00360F0D"/>
    <w:rsid w:val="00361A06"/>
    <w:rsid w:val="00362E12"/>
    <w:rsid w:val="00363267"/>
    <w:rsid w:val="0036427C"/>
    <w:rsid w:val="00364511"/>
    <w:rsid w:val="00365C50"/>
    <w:rsid w:val="00367236"/>
    <w:rsid w:val="00370055"/>
    <w:rsid w:val="003706FD"/>
    <w:rsid w:val="00370E78"/>
    <w:rsid w:val="00370F52"/>
    <w:rsid w:val="003720EC"/>
    <w:rsid w:val="0037296A"/>
    <w:rsid w:val="00372DDA"/>
    <w:rsid w:val="00373228"/>
    <w:rsid w:val="003733D5"/>
    <w:rsid w:val="00375904"/>
    <w:rsid w:val="00376419"/>
    <w:rsid w:val="0037657B"/>
    <w:rsid w:val="003813FB"/>
    <w:rsid w:val="00381DD6"/>
    <w:rsid w:val="003851D3"/>
    <w:rsid w:val="00386927"/>
    <w:rsid w:val="00390E35"/>
    <w:rsid w:val="0039174F"/>
    <w:rsid w:val="003925EC"/>
    <w:rsid w:val="003925FB"/>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26AA"/>
    <w:rsid w:val="003C291D"/>
    <w:rsid w:val="003C48C5"/>
    <w:rsid w:val="003C66E5"/>
    <w:rsid w:val="003D1E99"/>
    <w:rsid w:val="003D3A37"/>
    <w:rsid w:val="003D3CAA"/>
    <w:rsid w:val="003D4E96"/>
    <w:rsid w:val="003D527F"/>
    <w:rsid w:val="003D6F8F"/>
    <w:rsid w:val="003E183B"/>
    <w:rsid w:val="003E2626"/>
    <w:rsid w:val="003E39C8"/>
    <w:rsid w:val="003E39E1"/>
    <w:rsid w:val="003E4405"/>
    <w:rsid w:val="003E46F0"/>
    <w:rsid w:val="003E50BC"/>
    <w:rsid w:val="003E50FC"/>
    <w:rsid w:val="003E56AB"/>
    <w:rsid w:val="003F3DC3"/>
    <w:rsid w:val="003F6785"/>
    <w:rsid w:val="003F6E50"/>
    <w:rsid w:val="00401CB5"/>
    <w:rsid w:val="00403F6E"/>
    <w:rsid w:val="004109A2"/>
    <w:rsid w:val="004113DD"/>
    <w:rsid w:val="0041229B"/>
    <w:rsid w:val="0041459A"/>
    <w:rsid w:val="00417299"/>
    <w:rsid w:val="00417659"/>
    <w:rsid w:val="00420E37"/>
    <w:rsid w:val="00426330"/>
    <w:rsid w:val="00426EB7"/>
    <w:rsid w:val="00427CC4"/>
    <w:rsid w:val="004304AE"/>
    <w:rsid w:val="00430D18"/>
    <w:rsid w:val="004316FD"/>
    <w:rsid w:val="00435609"/>
    <w:rsid w:val="004357B3"/>
    <w:rsid w:val="00440293"/>
    <w:rsid w:val="00441648"/>
    <w:rsid w:val="00442330"/>
    <w:rsid w:val="00443145"/>
    <w:rsid w:val="00444696"/>
    <w:rsid w:val="0044603A"/>
    <w:rsid w:val="00446B3E"/>
    <w:rsid w:val="00447BF6"/>
    <w:rsid w:val="00452149"/>
    <w:rsid w:val="004522B4"/>
    <w:rsid w:val="004522C8"/>
    <w:rsid w:val="00453ED8"/>
    <w:rsid w:val="00454BC7"/>
    <w:rsid w:val="00456362"/>
    <w:rsid w:val="004625E8"/>
    <w:rsid w:val="00462EBD"/>
    <w:rsid w:val="0046358D"/>
    <w:rsid w:val="00465295"/>
    <w:rsid w:val="004672EC"/>
    <w:rsid w:val="00471611"/>
    <w:rsid w:val="00477A2E"/>
    <w:rsid w:val="00480B7A"/>
    <w:rsid w:val="004827C4"/>
    <w:rsid w:val="00484FAE"/>
    <w:rsid w:val="00485E6F"/>
    <w:rsid w:val="00491C5B"/>
    <w:rsid w:val="00491D25"/>
    <w:rsid w:val="00493E03"/>
    <w:rsid w:val="0049716A"/>
    <w:rsid w:val="004972EC"/>
    <w:rsid w:val="00497630"/>
    <w:rsid w:val="004A0B63"/>
    <w:rsid w:val="004A3BC5"/>
    <w:rsid w:val="004A449E"/>
    <w:rsid w:val="004A61C9"/>
    <w:rsid w:val="004A6F76"/>
    <w:rsid w:val="004B1F34"/>
    <w:rsid w:val="004B289F"/>
    <w:rsid w:val="004B35CE"/>
    <w:rsid w:val="004B3DE6"/>
    <w:rsid w:val="004B4DC4"/>
    <w:rsid w:val="004B5DC9"/>
    <w:rsid w:val="004B6E81"/>
    <w:rsid w:val="004B7A7F"/>
    <w:rsid w:val="004B7A9E"/>
    <w:rsid w:val="004C04CD"/>
    <w:rsid w:val="004C1A22"/>
    <w:rsid w:val="004C4FBF"/>
    <w:rsid w:val="004C6064"/>
    <w:rsid w:val="004D055F"/>
    <w:rsid w:val="004E110C"/>
    <w:rsid w:val="004E1290"/>
    <w:rsid w:val="004E7C99"/>
    <w:rsid w:val="004F1C3E"/>
    <w:rsid w:val="004F349C"/>
    <w:rsid w:val="004F3E39"/>
    <w:rsid w:val="004F4F61"/>
    <w:rsid w:val="004F7674"/>
    <w:rsid w:val="004F7C61"/>
    <w:rsid w:val="00500122"/>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31804"/>
    <w:rsid w:val="00540964"/>
    <w:rsid w:val="00543475"/>
    <w:rsid w:val="005457A3"/>
    <w:rsid w:val="00546759"/>
    <w:rsid w:val="00550503"/>
    <w:rsid w:val="00550B77"/>
    <w:rsid w:val="0055168C"/>
    <w:rsid w:val="005524A9"/>
    <w:rsid w:val="00552861"/>
    <w:rsid w:val="005531C0"/>
    <w:rsid w:val="00564A10"/>
    <w:rsid w:val="005658EF"/>
    <w:rsid w:val="00565E23"/>
    <w:rsid w:val="00570EC7"/>
    <w:rsid w:val="0057447A"/>
    <w:rsid w:val="00575BF2"/>
    <w:rsid w:val="00575D10"/>
    <w:rsid w:val="0057611D"/>
    <w:rsid w:val="00577A85"/>
    <w:rsid w:val="00581BAC"/>
    <w:rsid w:val="005854E8"/>
    <w:rsid w:val="00590AD9"/>
    <w:rsid w:val="00592E5F"/>
    <w:rsid w:val="0059378D"/>
    <w:rsid w:val="00593DBF"/>
    <w:rsid w:val="005949F2"/>
    <w:rsid w:val="00596282"/>
    <w:rsid w:val="00597357"/>
    <w:rsid w:val="00597F5E"/>
    <w:rsid w:val="005A0856"/>
    <w:rsid w:val="005A12C2"/>
    <w:rsid w:val="005A52FA"/>
    <w:rsid w:val="005A5EE0"/>
    <w:rsid w:val="005A5FFF"/>
    <w:rsid w:val="005A6470"/>
    <w:rsid w:val="005B2A50"/>
    <w:rsid w:val="005B3181"/>
    <w:rsid w:val="005B3A4E"/>
    <w:rsid w:val="005B6953"/>
    <w:rsid w:val="005C2BB0"/>
    <w:rsid w:val="005C76A1"/>
    <w:rsid w:val="005C7829"/>
    <w:rsid w:val="005D0A2C"/>
    <w:rsid w:val="005D5516"/>
    <w:rsid w:val="005D6B9C"/>
    <w:rsid w:val="005D7580"/>
    <w:rsid w:val="005E1010"/>
    <w:rsid w:val="005E26E1"/>
    <w:rsid w:val="005E5A8E"/>
    <w:rsid w:val="005E6D82"/>
    <w:rsid w:val="005F01E6"/>
    <w:rsid w:val="005F0A65"/>
    <w:rsid w:val="005F0F32"/>
    <w:rsid w:val="005F4A57"/>
    <w:rsid w:val="005F5CE4"/>
    <w:rsid w:val="005F6265"/>
    <w:rsid w:val="005F6BF4"/>
    <w:rsid w:val="00601671"/>
    <w:rsid w:val="00602CE4"/>
    <w:rsid w:val="00605CAA"/>
    <w:rsid w:val="006070EA"/>
    <w:rsid w:val="00614F8D"/>
    <w:rsid w:val="0061500F"/>
    <w:rsid w:val="0061640E"/>
    <w:rsid w:val="0062137B"/>
    <w:rsid w:val="0062163E"/>
    <w:rsid w:val="00624986"/>
    <w:rsid w:val="00625F0E"/>
    <w:rsid w:val="006270F9"/>
    <w:rsid w:val="00632761"/>
    <w:rsid w:val="00634652"/>
    <w:rsid w:val="006356AA"/>
    <w:rsid w:val="00635CE7"/>
    <w:rsid w:val="006366ED"/>
    <w:rsid w:val="00640685"/>
    <w:rsid w:val="0064164F"/>
    <w:rsid w:val="00641757"/>
    <w:rsid w:val="00642FE1"/>
    <w:rsid w:val="00644441"/>
    <w:rsid w:val="00651B6B"/>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767"/>
    <w:rsid w:val="0067481E"/>
    <w:rsid w:val="00674CF3"/>
    <w:rsid w:val="00681F9C"/>
    <w:rsid w:val="00682A95"/>
    <w:rsid w:val="00682B38"/>
    <w:rsid w:val="006851F9"/>
    <w:rsid w:val="00687BA6"/>
    <w:rsid w:val="0069307B"/>
    <w:rsid w:val="00695FEF"/>
    <w:rsid w:val="006972ED"/>
    <w:rsid w:val="006A2761"/>
    <w:rsid w:val="006A3A31"/>
    <w:rsid w:val="006A7174"/>
    <w:rsid w:val="006A7688"/>
    <w:rsid w:val="006A7DA6"/>
    <w:rsid w:val="006B1881"/>
    <w:rsid w:val="006B1E13"/>
    <w:rsid w:val="006B2177"/>
    <w:rsid w:val="006B22C2"/>
    <w:rsid w:val="006B5F57"/>
    <w:rsid w:val="006B65CA"/>
    <w:rsid w:val="006B6F5F"/>
    <w:rsid w:val="006C3C3A"/>
    <w:rsid w:val="006C4FA3"/>
    <w:rsid w:val="006C4FE5"/>
    <w:rsid w:val="006C588F"/>
    <w:rsid w:val="006C6837"/>
    <w:rsid w:val="006C7E2F"/>
    <w:rsid w:val="006D4111"/>
    <w:rsid w:val="006F0B05"/>
    <w:rsid w:val="006F3EAD"/>
    <w:rsid w:val="006F40FC"/>
    <w:rsid w:val="00700C01"/>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B18"/>
    <w:rsid w:val="007509D4"/>
    <w:rsid w:val="007539A3"/>
    <w:rsid w:val="00755474"/>
    <w:rsid w:val="00756D28"/>
    <w:rsid w:val="00757FA8"/>
    <w:rsid w:val="00760979"/>
    <w:rsid w:val="00761354"/>
    <w:rsid w:val="00764C11"/>
    <w:rsid w:val="00764F6A"/>
    <w:rsid w:val="00765E74"/>
    <w:rsid w:val="007715E8"/>
    <w:rsid w:val="00772614"/>
    <w:rsid w:val="00775163"/>
    <w:rsid w:val="00775640"/>
    <w:rsid w:val="007764D0"/>
    <w:rsid w:val="00777398"/>
    <w:rsid w:val="00777A8E"/>
    <w:rsid w:val="00777CA1"/>
    <w:rsid w:val="007801C9"/>
    <w:rsid w:val="007803F3"/>
    <w:rsid w:val="00782D73"/>
    <w:rsid w:val="00785517"/>
    <w:rsid w:val="007870D1"/>
    <w:rsid w:val="00787600"/>
    <w:rsid w:val="0079081E"/>
    <w:rsid w:val="00794153"/>
    <w:rsid w:val="007A239C"/>
    <w:rsid w:val="007A3A19"/>
    <w:rsid w:val="007A43ED"/>
    <w:rsid w:val="007A46F8"/>
    <w:rsid w:val="007A5846"/>
    <w:rsid w:val="007A7EBA"/>
    <w:rsid w:val="007B17C6"/>
    <w:rsid w:val="007B6945"/>
    <w:rsid w:val="007B6D8F"/>
    <w:rsid w:val="007C0CB7"/>
    <w:rsid w:val="007C17DC"/>
    <w:rsid w:val="007C44FE"/>
    <w:rsid w:val="007C586A"/>
    <w:rsid w:val="007C5EE5"/>
    <w:rsid w:val="007C623B"/>
    <w:rsid w:val="007C640A"/>
    <w:rsid w:val="007D15F0"/>
    <w:rsid w:val="007D7589"/>
    <w:rsid w:val="007E168C"/>
    <w:rsid w:val="007E2F28"/>
    <w:rsid w:val="007E3268"/>
    <w:rsid w:val="007E3960"/>
    <w:rsid w:val="007E6BB9"/>
    <w:rsid w:val="007E6FB3"/>
    <w:rsid w:val="007F3565"/>
    <w:rsid w:val="007F42C7"/>
    <w:rsid w:val="007F4A6E"/>
    <w:rsid w:val="00804325"/>
    <w:rsid w:val="00805F4E"/>
    <w:rsid w:val="008073D4"/>
    <w:rsid w:val="00807404"/>
    <w:rsid w:val="0080788D"/>
    <w:rsid w:val="00810BA1"/>
    <w:rsid w:val="00811874"/>
    <w:rsid w:val="00811CE7"/>
    <w:rsid w:val="008132BB"/>
    <w:rsid w:val="00815C03"/>
    <w:rsid w:val="0081731A"/>
    <w:rsid w:val="008177E7"/>
    <w:rsid w:val="00823CDD"/>
    <w:rsid w:val="00823F17"/>
    <w:rsid w:val="00823F5A"/>
    <w:rsid w:val="0082443D"/>
    <w:rsid w:val="0083153A"/>
    <w:rsid w:val="00831EC1"/>
    <w:rsid w:val="00836AAF"/>
    <w:rsid w:val="00837A84"/>
    <w:rsid w:val="00837AA7"/>
    <w:rsid w:val="00841433"/>
    <w:rsid w:val="0084343C"/>
    <w:rsid w:val="00846A84"/>
    <w:rsid w:val="00852334"/>
    <w:rsid w:val="00856285"/>
    <w:rsid w:val="00857730"/>
    <w:rsid w:val="00862A1D"/>
    <w:rsid w:val="008639F5"/>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4C9C"/>
    <w:rsid w:val="00896FB6"/>
    <w:rsid w:val="008A1C93"/>
    <w:rsid w:val="008A500A"/>
    <w:rsid w:val="008B364B"/>
    <w:rsid w:val="008B5042"/>
    <w:rsid w:val="008B5FCB"/>
    <w:rsid w:val="008B61C2"/>
    <w:rsid w:val="008B6565"/>
    <w:rsid w:val="008B7339"/>
    <w:rsid w:val="008B7ADF"/>
    <w:rsid w:val="008C3643"/>
    <w:rsid w:val="008C4AE5"/>
    <w:rsid w:val="008C6A4F"/>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03A"/>
    <w:rsid w:val="009144AC"/>
    <w:rsid w:val="00914E39"/>
    <w:rsid w:val="0091557F"/>
    <w:rsid w:val="00915ED0"/>
    <w:rsid w:val="00916BD0"/>
    <w:rsid w:val="0092058F"/>
    <w:rsid w:val="00920E28"/>
    <w:rsid w:val="0092109F"/>
    <w:rsid w:val="009231E6"/>
    <w:rsid w:val="0092579F"/>
    <w:rsid w:val="009271EC"/>
    <w:rsid w:val="00931760"/>
    <w:rsid w:val="009331C5"/>
    <w:rsid w:val="00933389"/>
    <w:rsid w:val="009406C2"/>
    <w:rsid w:val="00941171"/>
    <w:rsid w:val="00941969"/>
    <w:rsid w:val="00942727"/>
    <w:rsid w:val="009469E5"/>
    <w:rsid w:val="0094717A"/>
    <w:rsid w:val="009479DB"/>
    <w:rsid w:val="009513E6"/>
    <w:rsid w:val="009521FE"/>
    <w:rsid w:val="00953686"/>
    <w:rsid w:val="009540C4"/>
    <w:rsid w:val="009629D4"/>
    <w:rsid w:val="00963C93"/>
    <w:rsid w:val="009640EC"/>
    <w:rsid w:val="00964A52"/>
    <w:rsid w:val="009670CB"/>
    <w:rsid w:val="009677CC"/>
    <w:rsid w:val="009711B2"/>
    <w:rsid w:val="00971623"/>
    <w:rsid w:val="009727A0"/>
    <w:rsid w:val="00972C86"/>
    <w:rsid w:val="009732B4"/>
    <w:rsid w:val="00974A81"/>
    <w:rsid w:val="00974FC9"/>
    <w:rsid w:val="0097570A"/>
    <w:rsid w:val="009828A4"/>
    <w:rsid w:val="00983D49"/>
    <w:rsid w:val="00984CD6"/>
    <w:rsid w:val="009857B1"/>
    <w:rsid w:val="00985895"/>
    <w:rsid w:val="00987A53"/>
    <w:rsid w:val="00990B57"/>
    <w:rsid w:val="00993F99"/>
    <w:rsid w:val="009A0986"/>
    <w:rsid w:val="009A10BF"/>
    <w:rsid w:val="009A45C8"/>
    <w:rsid w:val="009A59C7"/>
    <w:rsid w:val="009A60B0"/>
    <w:rsid w:val="009A7E67"/>
    <w:rsid w:val="009B1F15"/>
    <w:rsid w:val="009B30CF"/>
    <w:rsid w:val="009B3782"/>
    <w:rsid w:val="009B6741"/>
    <w:rsid w:val="009C130B"/>
    <w:rsid w:val="009C1EA5"/>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1E8"/>
    <w:rsid w:val="00A13C0D"/>
    <w:rsid w:val="00A14149"/>
    <w:rsid w:val="00A142C9"/>
    <w:rsid w:val="00A14979"/>
    <w:rsid w:val="00A15312"/>
    <w:rsid w:val="00A15DA7"/>
    <w:rsid w:val="00A20F48"/>
    <w:rsid w:val="00A22010"/>
    <w:rsid w:val="00A26FC1"/>
    <w:rsid w:val="00A3398D"/>
    <w:rsid w:val="00A3454D"/>
    <w:rsid w:val="00A34603"/>
    <w:rsid w:val="00A36862"/>
    <w:rsid w:val="00A432AF"/>
    <w:rsid w:val="00A43D57"/>
    <w:rsid w:val="00A44CF2"/>
    <w:rsid w:val="00A45A87"/>
    <w:rsid w:val="00A45E59"/>
    <w:rsid w:val="00A45E80"/>
    <w:rsid w:val="00A50A8E"/>
    <w:rsid w:val="00A56BA7"/>
    <w:rsid w:val="00A577F6"/>
    <w:rsid w:val="00A57AD0"/>
    <w:rsid w:val="00A676AA"/>
    <w:rsid w:val="00A679E5"/>
    <w:rsid w:val="00A7165E"/>
    <w:rsid w:val="00A718FE"/>
    <w:rsid w:val="00A7250A"/>
    <w:rsid w:val="00A73BCC"/>
    <w:rsid w:val="00A760C8"/>
    <w:rsid w:val="00A772F6"/>
    <w:rsid w:val="00A80298"/>
    <w:rsid w:val="00A80F6A"/>
    <w:rsid w:val="00A82A65"/>
    <w:rsid w:val="00A8503E"/>
    <w:rsid w:val="00A850E0"/>
    <w:rsid w:val="00A86014"/>
    <w:rsid w:val="00A910EE"/>
    <w:rsid w:val="00A94D03"/>
    <w:rsid w:val="00A96B89"/>
    <w:rsid w:val="00A96D19"/>
    <w:rsid w:val="00AA0F15"/>
    <w:rsid w:val="00AA579D"/>
    <w:rsid w:val="00AA764D"/>
    <w:rsid w:val="00AA7BD6"/>
    <w:rsid w:val="00AB0FD7"/>
    <w:rsid w:val="00AB4560"/>
    <w:rsid w:val="00AC0DDC"/>
    <w:rsid w:val="00AC1625"/>
    <w:rsid w:val="00AC3648"/>
    <w:rsid w:val="00AC6B2C"/>
    <w:rsid w:val="00AC747D"/>
    <w:rsid w:val="00AD0867"/>
    <w:rsid w:val="00AD1AEC"/>
    <w:rsid w:val="00AD2AF1"/>
    <w:rsid w:val="00AD67F5"/>
    <w:rsid w:val="00AE00E6"/>
    <w:rsid w:val="00AE18C7"/>
    <w:rsid w:val="00AE5A90"/>
    <w:rsid w:val="00AE5D22"/>
    <w:rsid w:val="00AF2549"/>
    <w:rsid w:val="00B01A00"/>
    <w:rsid w:val="00B02F00"/>
    <w:rsid w:val="00B0580E"/>
    <w:rsid w:val="00B107A7"/>
    <w:rsid w:val="00B10EBE"/>
    <w:rsid w:val="00B11BB3"/>
    <w:rsid w:val="00B12AE7"/>
    <w:rsid w:val="00B139B3"/>
    <w:rsid w:val="00B14F49"/>
    <w:rsid w:val="00B16BC2"/>
    <w:rsid w:val="00B238D0"/>
    <w:rsid w:val="00B25422"/>
    <w:rsid w:val="00B25F02"/>
    <w:rsid w:val="00B2626E"/>
    <w:rsid w:val="00B30629"/>
    <w:rsid w:val="00B31F36"/>
    <w:rsid w:val="00B32FC4"/>
    <w:rsid w:val="00B3359F"/>
    <w:rsid w:val="00B3505D"/>
    <w:rsid w:val="00B3773E"/>
    <w:rsid w:val="00B42A1E"/>
    <w:rsid w:val="00B43D1D"/>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46A6"/>
    <w:rsid w:val="00B85222"/>
    <w:rsid w:val="00B8660A"/>
    <w:rsid w:val="00B866F0"/>
    <w:rsid w:val="00B90113"/>
    <w:rsid w:val="00B91F01"/>
    <w:rsid w:val="00B92A8C"/>
    <w:rsid w:val="00B936F7"/>
    <w:rsid w:val="00B93F45"/>
    <w:rsid w:val="00BA0F97"/>
    <w:rsid w:val="00BA211B"/>
    <w:rsid w:val="00BA5FF4"/>
    <w:rsid w:val="00BB0D14"/>
    <w:rsid w:val="00BB23DC"/>
    <w:rsid w:val="00BB2F83"/>
    <w:rsid w:val="00BB4A71"/>
    <w:rsid w:val="00BC1857"/>
    <w:rsid w:val="00BC1A4E"/>
    <w:rsid w:val="00BC20FD"/>
    <w:rsid w:val="00BC27C2"/>
    <w:rsid w:val="00BC42E8"/>
    <w:rsid w:val="00BC44A4"/>
    <w:rsid w:val="00BD1990"/>
    <w:rsid w:val="00BD7C22"/>
    <w:rsid w:val="00BE4143"/>
    <w:rsid w:val="00BE7088"/>
    <w:rsid w:val="00BE7805"/>
    <w:rsid w:val="00BF149F"/>
    <w:rsid w:val="00BF3B1A"/>
    <w:rsid w:val="00BF6C43"/>
    <w:rsid w:val="00BF761E"/>
    <w:rsid w:val="00BF7828"/>
    <w:rsid w:val="00C01E04"/>
    <w:rsid w:val="00C02113"/>
    <w:rsid w:val="00C03996"/>
    <w:rsid w:val="00C06322"/>
    <w:rsid w:val="00C06B8E"/>
    <w:rsid w:val="00C07356"/>
    <w:rsid w:val="00C114E8"/>
    <w:rsid w:val="00C11E13"/>
    <w:rsid w:val="00C11FED"/>
    <w:rsid w:val="00C12287"/>
    <w:rsid w:val="00C12633"/>
    <w:rsid w:val="00C128D5"/>
    <w:rsid w:val="00C16273"/>
    <w:rsid w:val="00C16DDF"/>
    <w:rsid w:val="00C2086A"/>
    <w:rsid w:val="00C22E43"/>
    <w:rsid w:val="00C25036"/>
    <w:rsid w:val="00C25938"/>
    <w:rsid w:val="00C25F58"/>
    <w:rsid w:val="00C27807"/>
    <w:rsid w:val="00C30B8C"/>
    <w:rsid w:val="00C30BF2"/>
    <w:rsid w:val="00C32E97"/>
    <w:rsid w:val="00C33E59"/>
    <w:rsid w:val="00C33ED2"/>
    <w:rsid w:val="00C347F0"/>
    <w:rsid w:val="00C37DF9"/>
    <w:rsid w:val="00C40799"/>
    <w:rsid w:val="00C435D1"/>
    <w:rsid w:val="00C44FCE"/>
    <w:rsid w:val="00C45363"/>
    <w:rsid w:val="00C46B5A"/>
    <w:rsid w:val="00C50DFF"/>
    <w:rsid w:val="00C535F9"/>
    <w:rsid w:val="00C55B5E"/>
    <w:rsid w:val="00C56A4E"/>
    <w:rsid w:val="00C6132B"/>
    <w:rsid w:val="00C61F6A"/>
    <w:rsid w:val="00C61F6E"/>
    <w:rsid w:val="00C62918"/>
    <w:rsid w:val="00C635D6"/>
    <w:rsid w:val="00C65972"/>
    <w:rsid w:val="00C663E4"/>
    <w:rsid w:val="00C6723F"/>
    <w:rsid w:val="00C67A5E"/>
    <w:rsid w:val="00C70B45"/>
    <w:rsid w:val="00C72838"/>
    <w:rsid w:val="00C73A3E"/>
    <w:rsid w:val="00C73FE7"/>
    <w:rsid w:val="00C76A20"/>
    <w:rsid w:val="00C76F51"/>
    <w:rsid w:val="00C867FF"/>
    <w:rsid w:val="00C86A05"/>
    <w:rsid w:val="00C87CE6"/>
    <w:rsid w:val="00C91B33"/>
    <w:rsid w:val="00C921C8"/>
    <w:rsid w:val="00C9267A"/>
    <w:rsid w:val="00C92EBF"/>
    <w:rsid w:val="00C93C90"/>
    <w:rsid w:val="00C944DA"/>
    <w:rsid w:val="00CA33BA"/>
    <w:rsid w:val="00CA3A40"/>
    <w:rsid w:val="00CA4630"/>
    <w:rsid w:val="00CA6595"/>
    <w:rsid w:val="00CA6682"/>
    <w:rsid w:val="00CB1C33"/>
    <w:rsid w:val="00CB40C4"/>
    <w:rsid w:val="00CB460B"/>
    <w:rsid w:val="00CB621C"/>
    <w:rsid w:val="00CC21B0"/>
    <w:rsid w:val="00CC2A3C"/>
    <w:rsid w:val="00CD2D1D"/>
    <w:rsid w:val="00CD5F94"/>
    <w:rsid w:val="00CE0255"/>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785"/>
    <w:rsid w:val="00D02826"/>
    <w:rsid w:val="00D034DB"/>
    <w:rsid w:val="00D100A5"/>
    <w:rsid w:val="00D119D2"/>
    <w:rsid w:val="00D16B60"/>
    <w:rsid w:val="00D17AB6"/>
    <w:rsid w:val="00D200C6"/>
    <w:rsid w:val="00D20C37"/>
    <w:rsid w:val="00D23CD6"/>
    <w:rsid w:val="00D25BB2"/>
    <w:rsid w:val="00D32A39"/>
    <w:rsid w:val="00D3313C"/>
    <w:rsid w:val="00D35B35"/>
    <w:rsid w:val="00D3798F"/>
    <w:rsid w:val="00D431E8"/>
    <w:rsid w:val="00D432A0"/>
    <w:rsid w:val="00D46A7B"/>
    <w:rsid w:val="00D52703"/>
    <w:rsid w:val="00D542BA"/>
    <w:rsid w:val="00D5506F"/>
    <w:rsid w:val="00D564EE"/>
    <w:rsid w:val="00D60368"/>
    <w:rsid w:val="00D64936"/>
    <w:rsid w:val="00D64F1A"/>
    <w:rsid w:val="00D66A72"/>
    <w:rsid w:val="00D713DC"/>
    <w:rsid w:val="00D72F4D"/>
    <w:rsid w:val="00D736AC"/>
    <w:rsid w:val="00D7671D"/>
    <w:rsid w:val="00D76C99"/>
    <w:rsid w:val="00D77A08"/>
    <w:rsid w:val="00D81413"/>
    <w:rsid w:val="00D8315A"/>
    <w:rsid w:val="00D85F8F"/>
    <w:rsid w:val="00D860A8"/>
    <w:rsid w:val="00D87E57"/>
    <w:rsid w:val="00D87EFA"/>
    <w:rsid w:val="00D954FC"/>
    <w:rsid w:val="00DA1BA5"/>
    <w:rsid w:val="00DA580C"/>
    <w:rsid w:val="00DA5C13"/>
    <w:rsid w:val="00DA5CAA"/>
    <w:rsid w:val="00DA5D90"/>
    <w:rsid w:val="00DA6C29"/>
    <w:rsid w:val="00DA6E8D"/>
    <w:rsid w:val="00DA7222"/>
    <w:rsid w:val="00DA761F"/>
    <w:rsid w:val="00DB0CD1"/>
    <w:rsid w:val="00DB15EA"/>
    <w:rsid w:val="00DB2FF6"/>
    <w:rsid w:val="00DB4343"/>
    <w:rsid w:val="00DB6260"/>
    <w:rsid w:val="00DC134B"/>
    <w:rsid w:val="00DC3BF6"/>
    <w:rsid w:val="00DC6DD2"/>
    <w:rsid w:val="00DC762C"/>
    <w:rsid w:val="00DD15D1"/>
    <w:rsid w:val="00DD2575"/>
    <w:rsid w:val="00DD3185"/>
    <w:rsid w:val="00DD7E12"/>
    <w:rsid w:val="00DE0CF4"/>
    <w:rsid w:val="00DE0E63"/>
    <w:rsid w:val="00DE3DC6"/>
    <w:rsid w:val="00DE41A9"/>
    <w:rsid w:val="00DE4819"/>
    <w:rsid w:val="00DF594E"/>
    <w:rsid w:val="00DF5F8A"/>
    <w:rsid w:val="00DF6BA3"/>
    <w:rsid w:val="00DF7B1D"/>
    <w:rsid w:val="00E00756"/>
    <w:rsid w:val="00E04622"/>
    <w:rsid w:val="00E0553E"/>
    <w:rsid w:val="00E062DB"/>
    <w:rsid w:val="00E06486"/>
    <w:rsid w:val="00E101FB"/>
    <w:rsid w:val="00E2064E"/>
    <w:rsid w:val="00E22246"/>
    <w:rsid w:val="00E2359B"/>
    <w:rsid w:val="00E24230"/>
    <w:rsid w:val="00E26A69"/>
    <w:rsid w:val="00E3006E"/>
    <w:rsid w:val="00E3107A"/>
    <w:rsid w:val="00E32BC9"/>
    <w:rsid w:val="00E35388"/>
    <w:rsid w:val="00E366F4"/>
    <w:rsid w:val="00E40CE6"/>
    <w:rsid w:val="00E41662"/>
    <w:rsid w:val="00E41861"/>
    <w:rsid w:val="00E421D7"/>
    <w:rsid w:val="00E43757"/>
    <w:rsid w:val="00E43E07"/>
    <w:rsid w:val="00E454FE"/>
    <w:rsid w:val="00E46464"/>
    <w:rsid w:val="00E5259D"/>
    <w:rsid w:val="00E54AB4"/>
    <w:rsid w:val="00E572F8"/>
    <w:rsid w:val="00E57AFA"/>
    <w:rsid w:val="00E57DD3"/>
    <w:rsid w:val="00E63FB0"/>
    <w:rsid w:val="00E6479A"/>
    <w:rsid w:val="00E64E04"/>
    <w:rsid w:val="00E66D45"/>
    <w:rsid w:val="00E67F27"/>
    <w:rsid w:val="00E7021D"/>
    <w:rsid w:val="00E703A1"/>
    <w:rsid w:val="00E74F4F"/>
    <w:rsid w:val="00E75E18"/>
    <w:rsid w:val="00E770AD"/>
    <w:rsid w:val="00E80717"/>
    <w:rsid w:val="00E84179"/>
    <w:rsid w:val="00E85410"/>
    <w:rsid w:val="00E86F20"/>
    <w:rsid w:val="00E913F3"/>
    <w:rsid w:val="00E95BDA"/>
    <w:rsid w:val="00EA05E3"/>
    <w:rsid w:val="00EA4368"/>
    <w:rsid w:val="00EA5AD9"/>
    <w:rsid w:val="00EB1658"/>
    <w:rsid w:val="00EB38C5"/>
    <w:rsid w:val="00EB395C"/>
    <w:rsid w:val="00EB4A9B"/>
    <w:rsid w:val="00EB60BD"/>
    <w:rsid w:val="00EB6F95"/>
    <w:rsid w:val="00EC4E95"/>
    <w:rsid w:val="00EC582D"/>
    <w:rsid w:val="00EC6E2F"/>
    <w:rsid w:val="00EC7B03"/>
    <w:rsid w:val="00ED2066"/>
    <w:rsid w:val="00ED2DC6"/>
    <w:rsid w:val="00ED34E5"/>
    <w:rsid w:val="00ED623D"/>
    <w:rsid w:val="00ED6426"/>
    <w:rsid w:val="00ED76B8"/>
    <w:rsid w:val="00EF07FE"/>
    <w:rsid w:val="00EF0A7A"/>
    <w:rsid w:val="00EF100A"/>
    <w:rsid w:val="00EF164D"/>
    <w:rsid w:val="00EF19EA"/>
    <w:rsid w:val="00EF1F0F"/>
    <w:rsid w:val="00EF1F97"/>
    <w:rsid w:val="00EF74A8"/>
    <w:rsid w:val="00F003FB"/>
    <w:rsid w:val="00F00A7A"/>
    <w:rsid w:val="00F04F30"/>
    <w:rsid w:val="00F139D7"/>
    <w:rsid w:val="00F161F4"/>
    <w:rsid w:val="00F16CC1"/>
    <w:rsid w:val="00F224F9"/>
    <w:rsid w:val="00F2707F"/>
    <w:rsid w:val="00F32283"/>
    <w:rsid w:val="00F32B1D"/>
    <w:rsid w:val="00F32FB0"/>
    <w:rsid w:val="00F330A3"/>
    <w:rsid w:val="00F34C75"/>
    <w:rsid w:val="00F35690"/>
    <w:rsid w:val="00F4033D"/>
    <w:rsid w:val="00F4500D"/>
    <w:rsid w:val="00F45CDA"/>
    <w:rsid w:val="00F512BD"/>
    <w:rsid w:val="00F536D1"/>
    <w:rsid w:val="00F55D95"/>
    <w:rsid w:val="00F60CF8"/>
    <w:rsid w:val="00F6102B"/>
    <w:rsid w:val="00F65542"/>
    <w:rsid w:val="00F670CB"/>
    <w:rsid w:val="00F67573"/>
    <w:rsid w:val="00F717BE"/>
    <w:rsid w:val="00F76DBA"/>
    <w:rsid w:val="00F77EA7"/>
    <w:rsid w:val="00F81B51"/>
    <w:rsid w:val="00F845ED"/>
    <w:rsid w:val="00F85878"/>
    <w:rsid w:val="00F85B3B"/>
    <w:rsid w:val="00F86C5D"/>
    <w:rsid w:val="00F87147"/>
    <w:rsid w:val="00F874A7"/>
    <w:rsid w:val="00F906FA"/>
    <w:rsid w:val="00F90735"/>
    <w:rsid w:val="00F908C7"/>
    <w:rsid w:val="00F92E09"/>
    <w:rsid w:val="00FA0CC0"/>
    <w:rsid w:val="00FA3248"/>
    <w:rsid w:val="00FA35CA"/>
    <w:rsid w:val="00FB2E39"/>
    <w:rsid w:val="00FB4013"/>
    <w:rsid w:val="00FB43FD"/>
    <w:rsid w:val="00FC2319"/>
    <w:rsid w:val="00FC4DCD"/>
    <w:rsid w:val="00FC530C"/>
    <w:rsid w:val="00FD3110"/>
    <w:rsid w:val="00FD4814"/>
    <w:rsid w:val="00FE02B0"/>
    <w:rsid w:val="00FE1350"/>
    <w:rsid w:val="00FE20C9"/>
    <w:rsid w:val="00FE435A"/>
    <w:rsid w:val="00FE46A9"/>
    <w:rsid w:val="00FE53B2"/>
    <w:rsid w:val="00FE59C3"/>
    <w:rsid w:val="00FE697B"/>
    <w:rsid w:val="00FE73A4"/>
    <w:rsid w:val="00FF073E"/>
    <w:rsid w:val="00FF202F"/>
    <w:rsid w:val="00FF413A"/>
    <w:rsid w:val="350E43F9"/>
    <w:rsid w:val="37CE0A4A"/>
    <w:rsid w:val="3D060E34"/>
    <w:rsid w:val="49DC7714"/>
    <w:rsid w:val="536F269F"/>
    <w:rsid w:val="66012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link w:val="3"/>
    <w:qFormat/>
    <w:uiPriority w:val="99"/>
    <w:rPr>
      <w:rFonts w:eastAsia="宋体"/>
      <w:kern w:val="2"/>
      <w:sz w:val="18"/>
      <w:szCs w:val="18"/>
      <w:lang w:val="en-US" w:eastAsia="zh-CN" w:bidi="ar-SA"/>
    </w:rPr>
  </w:style>
  <w:style w:type="character" w:customStyle="1" w:styleId="9">
    <w:name w:val="页眉 Char"/>
    <w:link w:val="4"/>
    <w:qFormat/>
    <w:uiPriority w:val="0"/>
    <w:rPr>
      <w:rFonts w:eastAsia="宋体"/>
      <w:kern w:val="2"/>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E3E472-88EA-4F99-80A9-C469393700D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702</Words>
  <Characters>4007</Characters>
  <Lines>33</Lines>
  <Paragraphs>9</Paragraphs>
  <TotalTime>3</TotalTime>
  <ScaleCrop>false</ScaleCrop>
  <LinksUpToDate>false</LinksUpToDate>
  <CharactersWithSpaces>4700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2021-08-17T03:39:00Z</dcterms:created>
  <dc:creator>莫先孔</dc:creator>
  <cp:lastModifiedBy>周洁洁</cp:lastModifiedBy>
  <cp:lastPrinted>2012-08-15T23:16:00Z</cp:lastPrinted>
  <dcterms:modified xsi:type="dcterms:W3CDTF">2021-09-14T13:45:57Z</dcterms:modified>
  <dc:title>附件：（部门决算公开格式）</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EF0FE74259A8485EAA5AD4AD68178620</vt:lpwstr>
  </property>
</Properties>
</file>