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1642FC">
      <w:pPr>
        <w:adjustRightInd w:val="0"/>
        <w:snapToGrid w:val="0"/>
        <w:spacing w:line="560" w:lineRule="exact"/>
        <w:jc w:val="left"/>
        <w:rPr>
          <w:rFonts w:hint="eastAsia" w:ascii="方正黑体_GBK" w:hAnsi="方正小标宋_GBK" w:eastAsia="方正黑体_GBK" w:cs="方正小标宋_GBK"/>
          <w:snapToGrid w:val="0"/>
          <w:kern w:val="21"/>
          <w:sz w:val="32"/>
          <w:szCs w:val="32"/>
        </w:rPr>
      </w:pPr>
      <w:r>
        <w:rPr>
          <w:rFonts w:hint="eastAsia" w:ascii="方正黑体_GBK" w:hAnsi="方正小标宋_GBK" w:eastAsia="方正黑体_GBK" w:cs="方正小标宋_GBK"/>
          <w:snapToGrid w:val="0"/>
          <w:kern w:val="21"/>
          <w:sz w:val="32"/>
          <w:szCs w:val="32"/>
        </w:rPr>
        <w:t>附件</w:t>
      </w:r>
    </w:p>
    <w:p w14:paraId="282F0642">
      <w:pPr>
        <w:adjustRightInd w:val="0"/>
        <w:snapToGrid w:val="0"/>
        <w:spacing w:line="200" w:lineRule="exact"/>
        <w:jc w:val="center"/>
        <w:rPr>
          <w:rFonts w:hint="eastAsia" w:ascii="方正小标宋_GBK" w:hAnsi="方正小标宋_GBK" w:eastAsia="方正小标宋_GBK" w:cs="方正小标宋_GBK"/>
          <w:snapToGrid w:val="0"/>
          <w:kern w:val="21"/>
          <w:sz w:val="44"/>
          <w:szCs w:val="44"/>
        </w:rPr>
      </w:pPr>
    </w:p>
    <w:p w14:paraId="33656F09">
      <w:pPr>
        <w:adjustRightInd w:val="0"/>
        <w:snapToGrid w:val="0"/>
        <w:spacing w:line="200" w:lineRule="exact"/>
        <w:jc w:val="left"/>
        <w:rPr>
          <w:rFonts w:hint="eastAsia" w:ascii="方正小标宋_GBK" w:hAnsi="方正小标宋_GBK" w:eastAsia="方正小标宋_GBK" w:cs="方正小标宋_GBK"/>
          <w:snapToGrid w:val="0"/>
          <w:kern w:val="21"/>
          <w:sz w:val="28"/>
          <w:szCs w:val="28"/>
        </w:rPr>
      </w:pPr>
    </w:p>
    <w:p w14:paraId="548B0ABB">
      <w:pPr>
        <w:adjustRightInd w:val="0"/>
        <w:snapToGrid w:val="0"/>
        <w:spacing w:before="240" w:beforeLines="100" w:after="240" w:afterLines="100" w:line="300" w:lineRule="exact"/>
        <w:jc w:val="center"/>
        <w:rPr>
          <w:rFonts w:hint="eastAsia" w:ascii="方正小标宋_GBK" w:hAnsi="方正小标宋_GBK" w:eastAsia="方正小标宋_GBK" w:cs="方正小标宋_GBK"/>
          <w:snapToGrid w:val="0"/>
          <w:kern w:val="21"/>
          <w:sz w:val="36"/>
          <w:szCs w:val="36"/>
        </w:rPr>
      </w:pPr>
      <w:r>
        <w:rPr>
          <w:rFonts w:hint="eastAsia" w:ascii="方正小标宋_GBK" w:hAnsi="方正小标宋_GBK" w:eastAsia="方正小标宋_GBK" w:cs="方正小标宋_GBK"/>
          <w:snapToGrid w:val="0"/>
          <w:kern w:val="21"/>
          <w:sz w:val="36"/>
          <w:szCs w:val="36"/>
        </w:rPr>
        <w:t>广西壮族自治区科技领域政府信息主动公开事项目录</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28" w:type="dxa"/>
          <w:bottom w:w="28" w:type="dxa"/>
          <w:right w:w="28" w:type="dxa"/>
        </w:tblCellMar>
      </w:tblPr>
      <w:tblGrid>
        <w:gridCol w:w="518"/>
        <w:gridCol w:w="1502"/>
        <w:gridCol w:w="978"/>
        <w:gridCol w:w="1751"/>
        <w:gridCol w:w="1199"/>
        <w:gridCol w:w="2843"/>
        <w:gridCol w:w="1204"/>
        <w:gridCol w:w="937"/>
        <w:gridCol w:w="1006"/>
        <w:gridCol w:w="1567"/>
        <w:gridCol w:w="1121"/>
      </w:tblGrid>
      <w:tr w14:paraId="42D82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blHeader/>
        </w:trPr>
        <w:tc>
          <w:tcPr>
            <w:tcW w:w="518" w:type="dxa"/>
            <w:noWrap w:val="0"/>
            <w:vAlign w:val="center"/>
          </w:tcPr>
          <w:p w14:paraId="538DCE1E">
            <w:pPr>
              <w:adjustRightInd w:val="0"/>
              <w:snapToGrid w:val="0"/>
              <w:spacing w:line="240" w:lineRule="exact"/>
              <w:jc w:val="center"/>
              <w:rPr>
                <w:rFonts w:hint="default" w:ascii="Arial" w:hAnsi="Arial" w:eastAsia="方正黑体_GBK" w:cs="Arial"/>
                <w:snapToGrid w:val="0"/>
                <w:color w:val="auto"/>
                <w:kern w:val="21"/>
                <w:sz w:val="18"/>
                <w:szCs w:val="18"/>
              </w:rPr>
            </w:pPr>
            <w:r>
              <w:rPr>
                <w:rFonts w:hint="default" w:ascii="Arial" w:hAnsi="Arial" w:eastAsia="方正黑体_GBK" w:cs="Arial"/>
                <w:snapToGrid w:val="0"/>
                <w:color w:val="auto"/>
                <w:kern w:val="21"/>
                <w:sz w:val="18"/>
                <w:szCs w:val="18"/>
              </w:rPr>
              <w:t>序号</w:t>
            </w:r>
          </w:p>
        </w:tc>
        <w:tc>
          <w:tcPr>
            <w:tcW w:w="1502" w:type="dxa"/>
            <w:noWrap w:val="0"/>
            <w:vAlign w:val="center"/>
          </w:tcPr>
          <w:p w14:paraId="25EF800A">
            <w:pPr>
              <w:adjustRightInd w:val="0"/>
              <w:snapToGrid w:val="0"/>
              <w:spacing w:line="240" w:lineRule="exact"/>
              <w:jc w:val="center"/>
              <w:rPr>
                <w:rFonts w:hint="default" w:ascii="Arial" w:hAnsi="Arial" w:eastAsia="方正黑体_GBK" w:cs="Arial"/>
                <w:snapToGrid w:val="0"/>
                <w:color w:val="auto"/>
                <w:kern w:val="21"/>
                <w:sz w:val="18"/>
                <w:szCs w:val="18"/>
              </w:rPr>
            </w:pPr>
            <w:r>
              <w:rPr>
                <w:rFonts w:hint="default" w:ascii="Arial" w:hAnsi="Arial" w:eastAsia="方正黑体_GBK" w:cs="Arial"/>
                <w:snapToGrid w:val="0"/>
                <w:color w:val="auto"/>
                <w:kern w:val="21"/>
                <w:sz w:val="18"/>
                <w:szCs w:val="18"/>
              </w:rPr>
              <w:t>事项名称</w:t>
            </w:r>
          </w:p>
        </w:tc>
        <w:tc>
          <w:tcPr>
            <w:tcW w:w="978" w:type="dxa"/>
            <w:noWrap w:val="0"/>
            <w:vAlign w:val="center"/>
          </w:tcPr>
          <w:p w14:paraId="60F67654">
            <w:pPr>
              <w:adjustRightInd w:val="0"/>
              <w:snapToGrid w:val="0"/>
              <w:spacing w:line="240" w:lineRule="exact"/>
              <w:jc w:val="center"/>
              <w:rPr>
                <w:rFonts w:hint="default" w:ascii="Arial" w:hAnsi="Arial" w:eastAsia="方正黑体_GBK" w:cs="Arial"/>
                <w:snapToGrid w:val="0"/>
                <w:color w:val="auto"/>
                <w:kern w:val="21"/>
                <w:sz w:val="18"/>
                <w:szCs w:val="18"/>
              </w:rPr>
            </w:pPr>
            <w:r>
              <w:rPr>
                <w:rFonts w:hint="default" w:ascii="Arial" w:hAnsi="Arial" w:eastAsia="方正黑体_GBK" w:cs="Arial"/>
                <w:snapToGrid w:val="0"/>
                <w:color w:val="auto"/>
                <w:kern w:val="21"/>
                <w:sz w:val="18"/>
                <w:szCs w:val="18"/>
              </w:rPr>
              <w:t>所属类型</w:t>
            </w:r>
          </w:p>
        </w:tc>
        <w:tc>
          <w:tcPr>
            <w:tcW w:w="1751" w:type="dxa"/>
            <w:noWrap w:val="0"/>
            <w:vAlign w:val="center"/>
          </w:tcPr>
          <w:p w14:paraId="6BDE8703">
            <w:pPr>
              <w:adjustRightInd w:val="0"/>
              <w:snapToGrid w:val="0"/>
              <w:spacing w:line="240" w:lineRule="exact"/>
              <w:jc w:val="center"/>
              <w:rPr>
                <w:rFonts w:hint="default" w:ascii="Arial" w:hAnsi="Arial" w:eastAsia="方正黑体_GBK" w:cs="Arial"/>
                <w:snapToGrid w:val="0"/>
                <w:color w:val="auto"/>
                <w:kern w:val="21"/>
                <w:sz w:val="18"/>
                <w:szCs w:val="18"/>
              </w:rPr>
            </w:pPr>
            <w:r>
              <w:rPr>
                <w:rFonts w:hint="default" w:ascii="Arial" w:hAnsi="Arial" w:eastAsia="方正黑体_GBK" w:cs="Arial"/>
                <w:snapToGrid w:val="0"/>
                <w:color w:val="auto"/>
                <w:kern w:val="21"/>
                <w:sz w:val="18"/>
                <w:szCs w:val="18"/>
              </w:rPr>
              <w:t>公开内容</w:t>
            </w:r>
          </w:p>
        </w:tc>
        <w:tc>
          <w:tcPr>
            <w:tcW w:w="1199" w:type="dxa"/>
            <w:noWrap w:val="0"/>
            <w:vAlign w:val="center"/>
          </w:tcPr>
          <w:p w14:paraId="60389822">
            <w:pPr>
              <w:adjustRightInd w:val="0"/>
              <w:snapToGrid w:val="0"/>
              <w:spacing w:line="240" w:lineRule="exact"/>
              <w:jc w:val="center"/>
              <w:rPr>
                <w:rFonts w:hint="default" w:ascii="Arial" w:hAnsi="Arial" w:eastAsia="方正黑体_GBK" w:cs="Arial"/>
                <w:snapToGrid w:val="0"/>
                <w:color w:val="auto"/>
                <w:kern w:val="21"/>
                <w:sz w:val="18"/>
                <w:szCs w:val="18"/>
              </w:rPr>
            </w:pPr>
            <w:r>
              <w:rPr>
                <w:rFonts w:hint="default" w:ascii="Arial" w:hAnsi="Arial" w:eastAsia="方正黑体_GBK" w:cs="Arial"/>
                <w:snapToGrid w:val="0"/>
                <w:color w:val="auto"/>
                <w:kern w:val="21"/>
                <w:sz w:val="18"/>
                <w:szCs w:val="18"/>
              </w:rPr>
              <w:t>公开主体</w:t>
            </w:r>
          </w:p>
        </w:tc>
        <w:tc>
          <w:tcPr>
            <w:tcW w:w="2843" w:type="dxa"/>
            <w:noWrap w:val="0"/>
            <w:vAlign w:val="center"/>
          </w:tcPr>
          <w:p w14:paraId="6B21C64F">
            <w:pPr>
              <w:adjustRightInd w:val="0"/>
              <w:snapToGrid w:val="0"/>
              <w:spacing w:line="240" w:lineRule="exact"/>
              <w:jc w:val="center"/>
              <w:rPr>
                <w:rFonts w:hint="default" w:ascii="Arial" w:hAnsi="Arial" w:eastAsia="方正黑体_GBK" w:cs="Arial"/>
                <w:snapToGrid w:val="0"/>
                <w:color w:val="auto"/>
                <w:kern w:val="21"/>
                <w:sz w:val="18"/>
                <w:szCs w:val="18"/>
              </w:rPr>
            </w:pPr>
            <w:r>
              <w:rPr>
                <w:rFonts w:hint="default" w:ascii="Arial" w:hAnsi="Arial" w:eastAsia="方正黑体_GBK" w:cs="Arial"/>
                <w:snapToGrid w:val="0"/>
                <w:color w:val="auto"/>
                <w:kern w:val="21"/>
                <w:sz w:val="18"/>
                <w:szCs w:val="18"/>
              </w:rPr>
              <w:t>公开依据</w:t>
            </w:r>
          </w:p>
        </w:tc>
        <w:tc>
          <w:tcPr>
            <w:tcW w:w="1204" w:type="dxa"/>
            <w:noWrap w:val="0"/>
            <w:vAlign w:val="center"/>
          </w:tcPr>
          <w:p w14:paraId="253FC929">
            <w:pPr>
              <w:adjustRightInd w:val="0"/>
              <w:snapToGrid w:val="0"/>
              <w:spacing w:line="240" w:lineRule="exact"/>
              <w:jc w:val="center"/>
              <w:rPr>
                <w:rFonts w:hint="default" w:ascii="Arial" w:hAnsi="Arial" w:eastAsia="方正黑体_GBK" w:cs="Arial"/>
                <w:snapToGrid w:val="0"/>
                <w:color w:val="auto"/>
                <w:kern w:val="21"/>
                <w:sz w:val="18"/>
                <w:szCs w:val="18"/>
              </w:rPr>
            </w:pPr>
            <w:r>
              <w:rPr>
                <w:rFonts w:hint="default" w:ascii="Arial" w:hAnsi="Arial" w:eastAsia="方正黑体_GBK" w:cs="Arial"/>
                <w:snapToGrid w:val="0"/>
                <w:color w:val="auto"/>
                <w:kern w:val="21"/>
                <w:sz w:val="18"/>
                <w:szCs w:val="18"/>
              </w:rPr>
              <w:t>公开时限</w:t>
            </w:r>
          </w:p>
        </w:tc>
        <w:tc>
          <w:tcPr>
            <w:tcW w:w="937" w:type="dxa"/>
            <w:noWrap w:val="0"/>
            <w:vAlign w:val="center"/>
          </w:tcPr>
          <w:p w14:paraId="0084BF10">
            <w:pPr>
              <w:adjustRightInd w:val="0"/>
              <w:snapToGrid w:val="0"/>
              <w:spacing w:line="240" w:lineRule="exact"/>
              <w:jc w:val="center"/>
              <w:rPr>
                <w:rFonts w:hint="default" w:ascii="Arial" w:hAnsi="Arial" w:eastAsia="方正黑体_GBK" w:cs="Arial"/>
                <w:snapToGrid w:val="0"/>
                <w:color w:val="auto"/>
                <w:kern w:val="21"/>
                <w:sz w:val="18"/>
                <w:szCs w:val="18"/>
              </w:rPr>
            </w:pPr>
            <w:r>
              <w:rPr>
                <w:rFonts w:hint="default" w:ascii="Arial" w:hAnsi="Arial" w:eastAsia="方正黑体_GBK" w:cs="Arial"/>
                <w:snapToGrid w:val="0"/>
                <w:color w:val="auto"/>
                <w:kern w:val="21"/>
                <w:sz w:val="18"/>
                <w:szCs w:val="18"/>
              </w:rPr>
              <w:t>公开期限</w:t>
            </w:r>
          </w:p>
        </w:tc>
        <w:tc>
          <w:tcPr>
            <w:tcW w:w="1006" w:type="dxa"/>
            <w:noWrap w:val="0"/>
            <w:vAlign w:val="center"/>
          </w:tcPr>
          <w:p w14:paraId="4FCBB633">
            <w:pPr>
              <w:adjustRightInd w:val="0"/>
              <w:snapToGrid w:val="0"/>
              <w:spacing w:line="240" w:lineRule="exact"/>
              <w:jc w:val="center"/>
              <w:rPr>
                <w:rFonts w:hint="default" w:ascii="Arial" w:hAnsi="Arial" w:eastAsia="方正黑体_GBK" w:cs="Arial"/>
                <w:snapToGrid w:val="0"/>
                <w:color w:val="auto"/>
                <w:kern w:val="21"/>
                <w:sz w:val="18"/>
                <w:szCs w:val="18"/>
              </w:rPr>
            </w:pPr>
            <w:r>
              <w:rPr>
                <w:rFonts w:hint="default" w:ascii="Arial" w:hAnsi="Arial" w:eastAsia="方正黑体_GBK" w:cs="Arial"/>
                <w:snapToGrid w:val="0"/>
                <w:color w:val="auto"/>
                <w:kern w:val="21"/>
                <w:sz w:val="18"/>
                <w:szCs w:val="18"/>
              </w:rPr>
              <w:t>公开渠道</w:t>
            </w:r>
          </w:p>
        </w:tc>
        <w:tc>
          <w:tcPr>
            <w:tcW w:w="1567" w:type="dxa"/>
            <w:noWrap w:val="0"/>
            <w:vAlign w:val="center"/>
          </w:tcPr>
          <w:p w14:paraId="07961E11">
            <w:pPr>
              <w:adjustRightInd w:val="0"/>
              <w:snapToGrid w:val="0"/>
              <w:spacing w:line="240" w:lineRule="exact"/>
              <w:jc w:val="center"/>
              <w:rPr>
                <w:rFonts w:hint="default" w:ascii="Arial" w:hAnsi="Arial" w:eastAsia="方正黑体_GBK" w:cs="Arial"/>
                <w:snapToGrid w:val="0"/>
                <w:color w:val="auto"/>
                <w:kern w:val="21"/>
                <w:sz w:val="18"/>
                <w:szCs w:val="18"/>
              </w:rPr>
            </w:pPr>
            <w:r>
              <w:rPr>
                <w:rFonts w:hint="default" w:ascii="Arial" w:hAnsi="Arial" w:eastAsia="方正黑体_GBK" w:cs="Arial"/>
                <w:snapToGrid w:val="0"/>
                <w:color w:val="auto"/>
                <w:kern w:val="21"/>
                <w:sz w:val="18"/>
                <w:szCs w:val="18"/>
              </w:rPr>
              <w:t>未依法公开承担</w:t>
            </w:r>
          </w:p>
          <w:p w14:paraId="46DF47CE">
            <w:pPr>
              <w:adjustRightInd w:val="0"/>
              <w:snapToGrid w:val="0"/>
              <w:spacing w:line="240" w:lineRule="exact"/>
              <w:jc w:val="center"/>
              <w:rPr>
                <w:rFonts w:hint="default" w:ascii="Arial" w:hAnsi="Arial" w:eastAsia="方正黑体_GBK" w:cs="Arial"/>
                <w:snapToGrid w:val="0"/>
                <w:color w:val="auto"/>
                <w:kern w:val="21"/>
                <w:sz w:val="18"/>
                <w:szCs w:val="18"/>
              </w:rPr>
            </w:pPr>
            <w:r>
              <w:rPr>
                <w:rFonts w:hint="default" w:ascii="Arial" w:hAnsi="Arial" w:eastAsia="方正黑体_GBK" w:cs="Arial"/>
                <w:snapToGrid w:val="0"/>
                <w:color w:val="auto"/>
                <w:kern w:val="21"/>
                <w:sz w:val="18"/>
                <w:szCs w:val="18"/>
              </w:rPr>
              <w:t>责任单位</w:t>
            </w:r>
          </w:p>
        </w:tc>
        <w:tc>
          <w:tcPr>
            <w:tcW w:w="1121" w:type="dxa"/>
            <w:noWrap w:val="0"/>
            <w:vAlign w:val="center"/>
          </w:tcPr>
          <w:p w14:paraId="0E9B4BF7">
            <w:pPr>
              <w:adjustRightInd w:val="0"/>
              <w:snapToGrid w:val="0"/>
              <w:spacing w:line="240" w:lineRule="exact"/>
              <w:jc w:val="center"/>
              <w:rPr>
                <w:rFonts w:hint="default" w:ascii="Arial" w:hAnsi="Arial" w:eastAsia="方正黑体_GBK" w:cs="Arial"/>
                <w:snapToGrid w:val="0"/>
                <w:color w:val="auto"/>
                <w:kern w:val="21"/>
                <w:sz w:val="18"/>
                <w:szCs w:val="18"/>
              </w:rPr>
            </w:pPr>
            <w:r>
              <w:rPr>
                <w:rFonts w:hint="default" w:ascii="Arial" w:hAnsi="Arial" w:eastAsia="方正黑体_GBK" w:cs="Arial"/>
                <w:snapToGrid w:val="0"/>
                <w:color w:val="auto"/>
                <w:kern w:val="21"/>
                <w:sz w:val="18"/>
                <w:szCs w:val="18"/>
              </w:rPr>
              <w:t>备注</w:t>
            </w:r>
          </w:p>
        </w:tc>
      </w:tr>
      <w:tr w14:paraId="6370C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34" w:hRule="atLeast"/>
        </w:trPr>
        <w:tc>
          <w:tcPr>
            <w:tcW w:w="518" w:type="dxa"/>
            <w:noWrap w:val="0"/>
            <w:vAlign w:val="center"/>
          </w:tcPr>
          <w:p w14:paraId="7A7D6CFE">
            <w:pPr>
              <w:numPr>
                <w:ilvl w:val="0"/>
                <w:numId w:val="1"/>
              </w:numPr>
              <w:adjustRightInd w:val="0"/>
              <w:snapToGrid w:val="0"/>
              <w:spacing w:line="240" w:lineRule="exact"/>
              <w:jc w:val="center"/>
              <w:rPr>
                <w:rFonts w:hint="default" w:ascii="Arial" w:hAnsi="Arial" w:eastAsia="方正仿宋_GBK" w:cs="Arial"/>
                <w:snapToGrid w:val="0"/>
                <w:color w:val="auto"/>
                <w:kern w:val="21"/>
                <w:sz w:val="18"/>
                <w:szCs w:val="18"/>
              </w:rPr>
            </w:pPr>
          </w:p>
        </w:tc>
        <w:tc>
          <w:tcPr>
            <w:tcW w:w="1502" w:type="dxa"/>
            <w:noWrap w:val="0"/>
            <w:vAlign w:val="center"/>
          </w:tcPr>
          <w:p w14:paraId="473CA084">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科技领域规范性文件</w:t>
            </w:r>
          </w:p>
        </w:tc>
        <w:tc>
          <w:tcPr>
            <w:tcW w:w="978" w:type="dxa"/>
            <w:noWrap w:val="0"/>
            <w:vAlign w:val="center"/>
          </w:tcPr>
          <w:p w14:paraId="0001218F">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行政规范性文件</w:t>
            </w:r>
          </w:p>
        </w:tc>
        <w:tc>
          <w:tcPr>
            <w:tcW w:w="1751" w:type="dxa"/>
            <w:noWrap w:val="0"/>
            <w:vAlign w:val="center"/>
          </w:tcPr>
          <w:p w14:paraId="7B5EA8D5">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科技领域规范性文件及相关配套文件</w:t>
            </w:r>
          </w:p>
        </w:tc>
        <w:tc>
          <w:tcPr>
            <w:tcW w:w="1199" w:type="dxa"/>
            <w:noWrap w:val="0"/>
            <w:vAlign w:val="center"/>
          </w:tcPr>
          <w:p w14:paraId="15E31E9A">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县级以上科技部门</w:t>
            </w:r>
          </w:p>
        </w:tc>
        <w:tc>
          <w:tcPr>
            <w:tcW w:w="2843" w:type="dxa"/>
            <w:noWrap w:val="0"/>
            <w:vAlign w:val="center"/>
          </w:tcPr>
          <w:p w14:paraId="153827AD">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《中华人民共和国政府信息公开条例》</w:t>
            </w:r>
          </w:p>
        </w:tc>
        <w:tc>
          <w:tcPr>
            <w:tcW w:w="1204" w:type="dxa"/>
            <w:noWrap w:val="0"/>
            <w:vAlign w:val="center"/>
          </w:tcPr>
          <w:p w14:paraId="25C3CBC4">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自信息形成或者变更之日起20个工作日内</w:t>
            </w:r>
          </w:p>
        </w:tc>
        <w:tc>
          <w:tcPr>
            <w:tcW w:w="937" w:type="dxa"/>
            <w:noWrap w:val="0"/>
            <w:vAlign w:val="center"/>
          </w:tcPr>
          <w:p w14:paraId="27B383F2">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长期</w:t>
            </w:r>
          </w:p>
        </w:tc>
        <w:tc>
          <w:tcPr>
            <w:tcW w:w="1006" w:type="dxa"/>
            <w:noWrap w:val="0"/>
            <w:vAlign w:val="center"/>
          </w:tcPr>
          <w:p w14:paraId="3BB97BFD">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自治区科技厅网站、政务新媒体</w:t>
            </w:r>
          </w:p>
        </w:tc>
        <w:tc>
          <w:tcPr>
            <w:tcW w:w="1567" w:type="dxa"/>
            <w:noWrap w:val="0"/>
            <w:vAlign w:val="center"/>
          </w:tcPr>
          <w:p w14:paraId="38ACDE5C">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县级以上科技部门</w:t>
            </w:r>
          </w:p>
        </w:tc>
        <w:tc>
          <w:tcPr>
            <w:tcW w:w="1121" w:type="dxa"/>
            <w:noWrap w:val="0"/>
            <w:vAlign w:val="center"/>
          </w:tcPr>
          <w:p w14:paraId="6A890211">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市、县级科技部门根据实际情况确定其公开渠道</w:t>
            </w:r>
          </w:p>
        </w:tc>
      </w:tr>
      <w:tr w14:paraId="6E043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78" w:hRule="atLeast"/>
        </w:trPr>
        <w:tc>
          <w:tcPr>
            <w:tcW w:w="518" w:type="dxa"/>
            <w:noWrap w:val="0"/>
            <w:vAlign w:val="center"/>
          </w:tcPr>
          <w:p w14:paraId="2B9FA3C8">
            <w:pPr>
              <w:numPr>
                <w:ilvl w:val="0"/>
                <w:numId w:val="1"/>
              </w:numPr>
              <w:adjustRightInd w:val="0"/>
              <w:snapToGrid w:val="0"/>
              <w:spacing w:line="240" w:lineRule="exact"/>
              <w:jc w:val="center"/>
              <w:rPr>
                <w:rFonts w:hint="default" w:ascii="Arial" w:hAnsi="Arial" w:eastAsia="方正仿宋_GBK" w:cs="Arial"/>
                <w:snapToGrid w:val="0"/>
                <w:color w:val="auto"/>
                <w:kern w:val="21"/>
                <w:sz w:val="18"/>
                <w:szCs w:val="18"/>
              </w:rPr>
            </w:pPr>
          </w:p>
        </w:tc>
        <w:tc>
          <w:tcPr>
            <w:tcW w:w="1502" w:type="dxa"/>
            <w:noWrap w:val="0"/>
            <w:vAlign w:val="center"/>
          </w:tcPr>
          <w:p w14:paraId="460B8F6E">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机关职能、机构设置、办公地址、办公时间、联系方式、负责人姓名</w:t>
            </w:r>
          </w:p>
        </w:tc>
        <w:tc>
          <w:tcPr>
            <w:tcW w:w="978" w:type="dxa"/>
            <w:noWrap w:val="0"/>
            <w:vAlign w:val="center"/>
          </w:tcPr>
          <w:p w14:paraId="4B165755">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机构概况</w:t>
            </w:r>
          </w:p>
        </w:tc>
        <w:tc>
          <w:tcPr>
            <w:tcW w:w="1751" w:type="dxa"/>
            <w:noWrap w:val="0"/>
            <w:vAlign w:val="center"/>
          </w:tcPr>
          <w:p w14:paraId="288ADCA3">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机构职能、机构设置、办公地址、办公时间、联系方式、负责人姓名</w:t>
            </w:r>
          </w:p>
        </w:tc>
        <w:tc>
          <w:tcPr>
            <w:tcW w:w="1199" w:type="dxa"/>
            <w:noWrap w:val="0"/>
            <w:vAlign w:val="center"/>
          </w:tcPr>
          <w:p w14:paraId="1802E621">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县级以上科技部门</w:t>
            </w:r>
          </w:p>
        </w:tc>
        <w:tc>
          <w:tcPr>
            <w:tcW w:w="2843" w:type="dxa"/>
            <w:noWrap w:val="0"/>
            <w:vAlign w:val="center"/>
          </w:tcPr>
          <w:p w14:paraId="2FC37416">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《中华人民共和国政府信息公开条例》</w:t>
            </w:r>
          </w:p>
        </w:tc>
        <w:tc>
          <w:tcPr>
            <w:tcW w:w="1204" w:type="dxa"/>
            <w:noWrap w:val="0"/>
            <w:vAlign w:val="center"/>
          </w:tcPr>
          <w:p w14:paraId="27F9D46F">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自信息形成或者变更之日起20个工作日内</w:t>
            </w:r>
          </w:p>
        </w:tc>
        <w:tc>
          <w:tcPr>
            <w:tcW w:w="937" w:type="dxa"/>
            <w:noWrap w:val="0"/>
            <w:vAlign w:val="center"/>
          </w:tcPr>
          <w:p w14:paraId="6F137066">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长期</w:t>
            </w:r>
          </w:p>
        </w:tc>
        <w:tc>
          <w:tcPr>
            <w:tcW w:w="1006" w:type="dxa"/>
            <w:noWrap w:val="0"/>
            <w:vAlign w:val="center"/>
          </w:tcPr>
          <w:p w14:paraId="2D25E1CF">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自治区科技厅网站</w:t>
            </w:r>
          </w:p>
        </w:tc>
        <w:tc>
          <w:tcPr>
            <w:tcW w:w="1567" w:type="dxa"/>
            <w:noWrap w:val="0"/>
            <w:vAlign w:val="center"/>
          </w:tcPr>
          <w:p w14:paraId="741C96A4">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县级以上科技部门</w:t>
            </w:r>
          </w:p>
        </w:tc>
        <w:tc>
          <w:tcPr>
            <w:tcW w:w="1121" w:type="dxa"/>
            <w:noWrap w:val="0"/>
            <w:vAlign w:val="center"/>
          </w:tcPr>
          <w:p w14:paraId="1675BF14">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市、县级科技部门根据实际情况确定其公开渠道</w:t>
            </w:r>
          </w:p>
        </w:tc>
      </w:tr>
      <w:tr w14:paraId="0E69E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18" w:type="dxa"/>
            <w:noWrap w:val="0"/>
            <w:vAlign w:val="center"/>
          </w:tcPr>
          <w:p w14:paraId="6255F945">
            <w:pPr>
              <w:numPr>
                <w:ilvl w:val="0"/>
                <w:numId w:val="1"/>
              </w:numPr>
              <w:adjustRightInd w:val="0"/>
              <w:snapToGrid w:val="0"/>
              <w:spacing w:line="240" w:lineRule="exact"/>
              <w:jc w:val="center"/>
              <w:rPr>
                <w:rFonts w:hint="default" w:ascii="Arial" w:hAnsi="Arial" w:eastAsia="方正仿宋_GBK" w:cs="Arial"/>
                <w:snapToGrid w:val="0"/>
                <w:color w:val="auto"/>
                <w:kern w:val="21"/>
                <w:sz w:val="18"/>
                <w:szCs w:val="18"/>
              </w:rPr>
            </w:pPr>
          </w:p>
        </w:tc>
        <w:tc>
          <w:tcPr>
            <w:tcW w:w="1502" w:type="dxa"/>
            <w:noWrap w:val="0"/>
            <w:vAlign w:val="center"/>
          </w:tcPr>
          <w:p w14:paraId="4225E640">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广西科技领域规划信息</w:t>
            </w:r>
          </w:p>
        </w:tc>
        <w:tc>
          <w:tcPr>
            <w:tcW w:w="978" w:type="dxa"/>
            <w:noWrap w:val="0"/>
            <w:vAlign w:val="center"/>
          </w:tcPr>
          <w:p w14:paraId="6CF8CF45">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规划计划</w:t>
            </w:r>
          </w:p>
        </w:tc>
        <w:tc>
          <w:tcPr>
            <w:tcW w:w="1751" w:type="dxa"/>
            <w:noWrap w:val="0"/>
            <w:vAlign w:val="center"/>
          </w:tcPr>
          <w:p w14:paraId="031CE592">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广西科技创新</w:t>
            </w:r>
            <w:r>
              <w:rPr>
                <w:rFonts w:hint="eastAsia" w:ascii="Arial" w:hAnsi="Arial" w:eastAsia="方正仿宋_GBK" w:cs="Arial"/>
                <w:snapToGrid w:val="0"/>
                <w:color w:val="auto"/>
                <w:kern w:val="21"/>
                <w:sz w:val="18"/>
                <w:szCs w:val="18"/>
                <w:lang w:eastAsia="zh-CN"/>
              </w:rPr>
              <w:t>“</w:t>
            </w:r>
            <w:bookmarkStart w:id="0" w:name="_GoBack"/>
            <w:bookmarkEnd w:id="0"/>
            <w:r>
              <w:rPr>
                <w:rFonts w:hint="default" w:ascii="Arial" w:hAnsi="Arial" w:eastAsia="方正仿宋_GBK" w:cs="Arial"/>
                <w:snapToGrid w:val="0"/>
                <w:color w:val="auto"/>
                <w:kern w:val="21"/>
                <w:sz w:val="18"/>
                <w:szCs w:val="18"/>
              </w:rPr>
              <w:t>十四五</w:t>
            </w:r>
            <w:r>
              <w:rPr>
                <w:rFonts w:hint="eastAsia" w:ascii="Arial" w:hAnsi="Arial" w:eastAsia="方正仿宋_GBK" w:cs="Arial"/>
                <w:snapToGrid w:val="0"/>
                <w:color w:val="auto"/>
                <w:kern w:val="21"/>
                <w:sz w:val="18"/>
                <w:szCs w:val="18"/>
                <w:lang w:eastAsia="zh-CN"/>
              </w:rPr>
              <w:t>”</w:t>
            </w:r>
            <w:r>
              <w:rPr>
                <w:rFonts w:hint="default" w:ascii="Arial" w:hAnsi="Arial" w:eastAsia="方正仿宋_GBK" w:cs="Arial"/>
                <w:snapToGrid w:val="0"/>
                <w:color w:val="auto"/>
                <w:kern w:val="21"/>
                <w:sz w:val="18"/>
                <w:szCs w:val="18"/>
              </w:rPr>
              <w:t>规划</w:t>
            </w:r>
          </w:p>
        </w:tc>
        <w:tc>
          <w:tcPr>
            <w:tcW w:w="1199" w:type="dxa"/>
            <w:noWrap w:val="0"/>
            <w:vAlign w:val="center"/>
          </w:tcPr>
          <w:p w14:paraId="5CE5C7C5">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自治区科技厅</w:t>
            </w:r>
          </w:p>
        </w:tc>
        <w:tc>
          <w:tcPr>
            <w:tcW w:w="2843" w:type="dxa"/>
            <w:noWrap w:val="0"/>
            <w:vAlign w:val="center"/>
          </w:tcPr>
          <w:p w14:paraId="54241D74">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《中华人民共和国政府信息公开条例》</w:t>
            </w:r>
          </w:p>
        </w:tc>
        <w:tc>
          <w:tcPr>
            <w:tcW w:w="1204" w:type="dxa"/>
            <w:noWrap w:val="0"/>
            <w:vAlign w:val="center"/>
          </w:tcPr>
          <w:p w14:paraId="1EE50559">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自信息形成或者变更之日起20个工作日内</w:t>
            </w:r>
          </w:p>
        </w:tc>
        <w:tc>
          <w:tcPr>
            <w:tcW w:w="937" w:type="dxa"/>
            <w:noWrap w:val="0"/>
            <w:vAlign w:val="center"/>
          </w:tcPr>
          <w:p w14:paraId="639B55B0">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长期</w:t>
            </w:r>
          </w:p>
        </w:tc>
        <w:tc>
          <w:tcPr>
            <w:tcW w:w="1006" w:type="dxa"/>
            <w:noWrap w:val="0"/>
            <w:vAlign w:val="center"/>
          </w:tcPr>
          <w:p w14:paraId="1DDC9BF3">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自治区科技厅网站</w:t>
            </w:r>
          </w:p>
        </w:tc>
        <w:tc>
          <w:tcPr>
            <w:tcW w:w="1567" w:type="dxa"/>
            <w:noWrap w:val="0"/>
            <w:vAlign w:val="center"/>
          </w:tcPr>
          <w:p w14:paraId="0523E9F3">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自治区科技厅</w:t>
            </w:r>
          </w:p>
        </w:tc>
        <w:tc>
          <w:tcPr>
            <w:tcW w:w="1121" w:type="dxa"/>
            <w:noWrap w:val="0"/>
            <w:vAlign w:val="center"/>
          </w:tcPr>
          <w:p w14:paraId="71E56BE0">
            <w:pPr>
              <w:adjustRightInd w:val="0"/>
              <w:snapToGrid w:val="0"/>
              <w:spacing w:line="240" w:lineRule="exact"/>
              <w:rPr>
                <w:rFonts w:hint="default" w:ascii="Arial" w:hAnsi="Arial" w:eastAsia="方正仿宋_GBK" w:cs="Arial"/>
                <w:snapToGrid w:val="0"/>
                <w:color w:val="auto"/>
                <w:kern w:val="21"/>
                <w:sz w:val="18"/>
                <w:szCs w:val="18"/>
              </w:rPr>
            </w:pPr>
          </w:p>
        </w:tc>
      </w:tr>
      <w:tr w14:paraId="3313C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18" w:type="dxa"/>
            <w:noWrap w:val="0"/>
            <w:vAlign w:val="center"/>
          </w:tcPr>
          <w:p w14:paraId="2B02A41E">
            <w:pPr>
              <w:numPr>
                <w:ilvl w:val="0"/>
                <w:numId w:val="1"/>
              </w:numPr>
              <w:adjustRightInd w:val="0"/>
              <w:snapToGrid w:val="0"/>
              <w:spacing w:line="240" w:lineRule="exact"/>
              <w:jc w:val="center"/>
              <w:rPr>
                <w:rFonts w:hint="default" w:ascii="Arial" w:hAnsi="Arial" w:eastAsia="方正仿宋_GBK" w:cs="Arial"/>
                <w:snapToGrid w:val="0"/>
                <w:color w:val="auto"/>
                <w:kern w:val="21"/>
                <w:sz w:val="18"/>
                <w:szCs w:val="18"/>
              </w:rPr>
            </w:pPr>
          </w:p>
        </w:tc>
        <w:tc>
          <w:tcPr>
            <w:tcW w:w="1502" w:type="dxa"/>
            <w:noWrap w:val="0"/>
            <w:vAlign w:val="center"/>
          </w:tcPr>
          <w:p w14:paraId="60677090">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科技领域统计信息</w:t>
            </w:r>
          </w:p>
        </w:tc>
        <w:tc>
          <w:tcPr>
            <w:tcW w:w="978" w:type="dxa"/>
            <w:noWrap w:val="0"/>
            <w:vAlign w:val="center"/>
          </w:tcPr>
          <w:p w14:paraId="0FCEC1ED">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统计信息</w:t>
            </w:r>
          </w:p>
        </w:tc>
        <w:tc>
          <w:tcPr>
            <w:tcW w:w="1751" w:type="dxa"/>
            <w:noWrap w:val="0"/>
            <w:vAlign w:val="center"/>
          </w:tcPr>
          <w:p w14:paraId="4D32D14E">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本系统工作相关的、可公开的统计数据</w:t>
            </w:r>
          </w:p>
        </w:tc>
        <w:tc>
          <w:tcPr>
            <w:tcW w:w="1199" w:type="dxa"/>
            <w:noWrap w:val="0"/>
            <w:vAlign w:val="center"/>
          </w:tcPr>
          <w:p w14:paraId="456E271E">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自治区科技厅</w:t>
            </w:r>
          </w:p>
        </w:tc>
        <w:tc>
          <w:tcPr>
            <w:tcW w:w="2843" w:type="dxa"/>
            <w:noWrap w:val="0"/>
            <w:vAlign w:val="center"/>
          </w:tcPr>
          <w:p w14:paraId="66AD8E26">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《中华人民共和国政府信息公开条例》</w:t>
            </w:r>
          </w:p>
        </w:tc>
        <w:tc>
          <w:tcPr>
            <w:tcW w:w="1204" w:type="dxa"/>
            <w:noWrap w:val="0"/>
            <w:vAlign w:val="center"/>
          </w:tcPr>
          <w:p w14:paraId="1E9FED26">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自信息形成或者变更之日起20个工作日内</w:t>
            </w:r>
          </w:p>
        </w:tc>
        <w:tc>
          <w:tcPr>
            <w:tcW w:w="937" w:type="dxa"/>
            <w:noWrap w:val="0"/>
            <w:vAlign w:val="center"/>
          </w:tcPr>
          <w:p w14:paraId="5D003994">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长期</w:t>
            </w:r>
          </w:p>
        </w:tc>
        <w:tc>
          <w:tcPr>
            <w:tcW w:w="1006" w:type="dxa"/>
            <w:noWrap w:val="0"/>
            <w:vAlign w:val="center"/>
          </w:tcPr>
          <w:p w14:paraId="285FD95D">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自治区科技厅网站</w:t>
            </w:r>
          </w:p>
        </w:tc>
        <w:tc>
          <w:tcPr>
            <w:tcW w:w="1567" w:type="dxa"/>
            <w:noWrap w:val="0"/>
            <w:vAlign w:val="center"/>
          </w:tcPr>
          <w:p w14:paraId="0923547C">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自治区科技厅</w:t>
            </w:r>
          </w:p>
        </w:tc>
        <w:tc>
          <w:tcPr>
            <w:tcW w:w="1121" w:type="dxa"/>
            <w:noWrap w:val="0"/>
            <w:vAlign w:val="center"/>
          </w:tcPr>
          <w:p w14:paraId="47B1CBB6">
            <w:pPr>
              <w:adjustRightInd w:val="0"/>
              <w:snapToGrid w:val="0"/>
              <w:spacing w:line="240" w:lineRule="exact"/>
              <w:rPr>
                <w:rFonts w:hint="default" w:ascii="Arial" w:hAnsi="Arial" w:eastAsia="方正仿宋_GBK" w:cs="Arial"/>
                <w:snapToGrid w:val="0"/>
                <w:color w:val="auto"/>
                <w:kern w:val="21"/>
                <w:sz w:val="18"/>
                <w:szCs w:val="18"/>
              </w:rPr>
            </w:pPr>
          </w:p>
        </w:tc>
      </w:tr>
      <w:tr w14:paraId="10F0F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74" w:hRule="atLeast"/>
        </w:trPr>
        <w:tc>
          <w:tcPr>
            <w:tcW w:w="518" w:type="dxa"/>
            <w:noWrap w:val="0"/>
            <w:vAlign w:val="center"/>
          </w:tcPr>
          <w:p w14:paraId="40D67189">
            <w:pPr>
              <w:numPr>
                <w:ilvl w:val="0"/>
                <w:numId w:val="1"/>
              </w:numPr>
              <w:adjustRightInd w:val="0"/>
              <w:snapToGrid w:val="0"/>
              <w:spacing w:line="240" w:lineRule="exact"/>
              <w:jc w:val="center"/>
              <w:rPr>
                <w:rFonts w:hint="default" w:ascii="Arial" w:hAnsi="Arial" w:eastAsia="方正仿宋_GBK" w:cs="Arial"/>
                <w:snapToGrid w:val="0"/>
                <w:color w:val="auto"/>
                <w:kern w:val="21"/>
                <w:sz w:val="18"/>
                <w:szCs w:val="18"/>
              </w:rPr>
            </w:pPr>
          </w:p>
        </w:tc>
        <w:tc>
          <w:tcPr>
            <w:tcW w:w="1502" w:type="dxa"/>
            <w:noWrap w:val="0"/>
            <w:vAlign w:val="center"/>
          </w:tcPr>
          <w:p w14:paraId="5F077DF8">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科技领域政务服务事项信息</w:t>
            </w:r>
          </w:p>
        </w:tc>
        <w:tc>
          <w:tcPr>
            <w:tcW w:w="978" w:type="dxa"/>
            <w:vMerge w:val="restart"/>
            <w:noWrap w:val="0"/>
            <w:vAlign w:val="center"/>
          </w:tcPr>
          <w:p w14:paraId="6E8AD633">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政务服务</w:t>
            </w:r>
          </w:p>
        </w:tc>
        <w:tc>
          <w:tcPr>
            <w:tcW w:w="1751" w:type="dxa"/>
            <w:noWrap w:val="0"/>
            <w:vAlign w:val="center"/>
          </w:tcPr>
          <w:p w14:paraId="1DBD35A5">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科技领域办理行政许可和其他对外管理服务事项目录，行使事项的依据、条件、程序以及办理结果</w:t>
            </w:r>
          </w:p>
        </w:tc>
        <w:tc>
          <w:tcPr>
            <w:tcW w:w="1199" w:type="dxa"/>
            <w:noWrap w:val="0"/>
            <w:vAlign w:val="center"/>
          </w:tcPr>
          <w:p w14:paraId="5D0FBF52">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县级以上科技部门</w:t>
            </w:r>
          </w:p>
        </w:tc>
        <w:tc>
          <w:tcPr>
            <w:tcW w:w="2843" w:type="dxa"/>
            <w:noWrap w:val="0"/>
            <w:vAlign w:val="center"/>
          </w:tcPr>
          <w:p w14:paraId="62FDACE0">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《中华人民共和国政府信息公开条例》</w:t>
            </w:r>
          </w:p>
        </w:tc>
        <w:tc>
          <w:tcPr>
            <w:tcW w:w="1204" w:type="dxa"/>
            <w:noWrap w:val="0"/>
            <w:vAlign w:val="center"/>
          </w:tcPr>
          <w:p w14:paraId="35828431">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自信息形成或者变更之日起20个工作日内</w:t>
            </w:r>
          </w:p>
        </w:tc>
        <w:tc>
          <w:tcPr>
            <w:tcW w:w="937" w:type="dxa"/>
            <w:noWrap w:val="0"/>
            <w:vAlign w:val="center"/>
          </w:tcPr>
          <w:p w14:paraId="15852E7D">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长期</w:t>
            </w:r>
          </w:p>
        </w:tc>
        <w:tc>
          <w:tcPr>
            <w:tcW w:w="1006" w:type="dxa"/>
            <w:noWrap w:val="0"/>
            <w:vAlign w:val="center"/>
          </w:tcPr>
          <w:p w14:paraId="0D200CC8">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自治区科技厅网站、广西数字政务一体化平台</w:t>
            </w:r>
          </w:p>
        </w:tc>
        <w:tc>
          <w:tcPr>
            <w:tcW w:w="1567" w:type="dxa"/>
            <w:noWrap w:val="0"/>
            <w:vAlign w:val="center"/>
          </w:tcPr>
          <w:p w14:paraId="6F8B6464">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县级以上科技部门</w:t>
            </w:r>
          </w:p>
        </w:tc>
        <w:tc>
          <w:tcPr>
            <w:tcW w:w="1121" w:type="dxa"/>
            <w:noWrap w:val="0"/>
            <w:vAlign w:val="center"/>
          </w:tcPr>
          <w:p w14:paraId="039AB974">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市、县级科技部门根据实际情况确定其公开渠道</w:t>
            </w:r>
          </w:p>
        </w:tc>
      </w:tr>
      <w:tr w14:paraId="6B4C1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18" w:type="dxa"/>
            <w:noWrap w:val="0"/>
            <w:vAlign w:val="center"/>
          </w:tcPr>
          <w:p w14:paraId="4FB6172A">
            <w:pPr>
              <w:numPr>
                <w:ilvl w:val="0"/>
                <w:numId w:val="1"/>
              </w:numPr>
              <w:adjustRightInd w:val="0"/>
              <w:snapToGrid w:val="0"/>
              <w:spacing w:line="240" w:lineRule="exact"/>
              <w:jc w:val="center"/>
              <w:rPr>
                <w:rFonts w:hint="default" w:ascii="Arial" w:hAnsi="Arial" w:eastAsia="方正仿宋_GBK" w:cs="Arial"/>
                <w:snapToGrid w:val="0"/>
                <w:color w:val="auto"/>
                <w:kern w:val="21"/>
                <w:sz w:val="18"/>
                <w:szCs w:val="18"/>
              </w:rPr>
            </w:pPr>
          </w:p>
        </w:tc>
        <w:tc>
          <w:tcPr>
            <w:tcW w:w="1502" w:type="dxa"/>
            <w:noWrap w:val="0"/>
            <w:vAlign w:val="center"/>
          </w:tcPr>
          <w:p w14:paraId="76A95B45">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科技领域行政处罚信息</w:t>
            </w:r>
          </w:p>
        </w:tc>
        <w:tc>
          <w:tcPr>
            <w:tcW w:w="978" w:type="dxa"/>
            <w:noWrap w:val="0"/>
            <w:vAlign w:val="center"/>
          </w:tcPr>
          <w:p w14:paraId="7FD3FE1F">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行政处罚、行政强制等</w:t>
            </w:r>
          </w:p>
        </w:tc>
        <w:tc>
          <w:tcPr>
            <w:tcW w:w="1751" w:type="dxa"/>
            <w:noWrap w:val="0"/>
            <w:vAlign w:val="center"/>
          </w:tcPr>
          <w:p w14:paraId="54A88C21">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科技领域行政处罚事项目录，实施行政处罚的依据、条件、程序以及相关行政处罚决定</w:t>
            </w:r>
          </w:p>
        </w:tc>
        <w:tc>
          <w:tcPr>
            <w:tcW w:w="1199" w:type="dxa"/>
            <w:noWrap w:val="0"/>
            <w:vAlign w:val="center"/>
          </w:tcPr>
          <w:p w14:paraId="376CBF9A">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县级以上科技部门</w:t>
            </w:r>
          </w:p>
        </w:tc>
        <w:tc>
          <w:tcPr>
            <w:tcW w:w="2843" w:type="dxa"/>
            <w:noWrap w:val="0"/>
            <w:vAlign w:val="center"/>
          </w:tcPr>
          <w:p w14:paraId="637FAB80">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《中华人民共和国政府信息公开条例》</w:t>
            </w:r>
          </w:p>
        </w:tc>
        <w:tc>
          <w:tcPr>
            <w:tcW w:w="1204" w:type="dxa"/>
            <w:noWrap w:val="0"/>
            <w:vAlign w:val="center"/>
          </w:tcPr>
          <w:p w14:paraId="6530E9C1">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自信息形成或者变更之日起20个工作日内</w:t>
            </w:r>
          </w:p>
        </w:tc>
        <w:tc>
          <w:tcPr>
            <w:tcW w:w="937" w:type="dxa"/>
            <w:noWrap w:val="0"/>
            <w:vAlign w:val="center"/>
          </w:tcPr>
          <w:p w14:paraId="628406BF">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长期</w:t>
            </w:r>
          </w:p>
        </w:tc>
        <w:tc>
          <w:tcPr>
            <w:tcW w:w="1006" w:type="dxa"/>
            <w:noWrap w:val="0"/>
            <w:vAlign w:val="center"/>
          </w:tcPr>
          <w:p w14:paraId="47DDB655">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自治区科技厅网站</w:t>
            </w:r>
          </w:p>
        </w:tc>
        <w:tc>
          <w:tcPr>
            <w:tcW w:w="1567" w:type="dxa"/>
            <w:noWrap w:val="0"/>
            <w:vAlign w:val="center"/>
          </w:tcPr>
          <w:p w14:paraId="29965F54">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县级以上科技部门</w:t>
            </w:r>
          </w:p>
        </w:tc>
        <w:tc>
          <w:tcPr>
            <w:tcW w:w="1121" w:type="dxa"/>
            <w:noWrap w:val="0"/>
            <w:vAlign w:val="center"/>
          </w:tcPr>
          <w:p w14:paraId="2355BC34">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市、县级科技部门根据实际情况确定其公开渠道</w:t>
            </w:r>
          </w:p>
        </w:tc>
      </w:tr>
      <w:tr w14:paraId="173C0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553" w:hRule="atLeast"/>
        </w:trPr>
        <w:tc>
          <w:tcPr>
            <w:tcW w:w="518" w:type="dxa"/>
            <w:noWrap w:val="0"/>
            <w:vAlign w:val="center"/>
          </w:tcPr>
          <w:p w14:paraId="5E5BA98D">
            <w:pPr>
              <w:numPr>
                <w:ilvl w:val="0"/>
                <w:numId w:val="1"/>
              </w:numPr>
              <w:adjustRightInd w:val="0"/>
              <w:snapToGrid w:val="0"/>
              <w:spacing w:line="240" w:lineRule="exact"/>
              <w:jc w:val="center"/>
              <w:rPr>
                <w:rFonts w:hint="default" w:ascii="Arial" w:hAnsi="Arial" w:eastAsia="方正仿宋_GBK" w:cs="Arial"/>
                <w:snapToGrid w:val="0"/>
                <w:color w:val="auto"/>
                <w:kern w:val="21"/>
                <w:sz w:val="18"/>
                <w:szCs w:val="18"/>
              </w:rPr>
            </w:pPr>
          </w:p>
        </w:tc>
        <w:tc>
          <w:tcPr>
            <w:tcW w:w="1502" w:type="dxa"/>
            <w:noWrap w:val="0"/>
            <w:vAlign w:val="center"/>
          </w:tcPr>
          <w:p w14:paraId="4BB54F7A">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部门预算、决算</w:t>
            </w:r>
          </w:p>
        </w:tc>
        <w:tc>
          <w:tcPr>
            <w:tcW w:w="978" w:type="dxa"/>
            <w:noWrap w:val="0"/>
            <w:vAlign w:val="center"/>
          </w:tcPr>
          <w:p w14:paraId="6AE210AA">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财政预算、决算信息</w:t>
            </w:r>
          </w:p>
        </w:tc>
        <w:tc>
          <w:tcPr>
            <w:tcW w:w="1751" w:type="dxa"/>
            <w:noWrap w:val="0"/>
            <w:vAlign w:val="center"/>
          </w:tcPr>
          <w:p w14:paraId="4B317FA2">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部门预算、决算及执行情况</w:t>
            </w:r>
          </w:p>
        </w:tc>
        <w:tc>
          <w:tcPr>
            <w:tcW w:w="1199" w:type="dxa"/>
            <w:noWrap w:val="0"/>
            <w:vAlign w:val="center"/>
          </w:tcPr>
          <w:p w14:paraId="4E17CB8A">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县级以上科技部门及其二级预算单位</w:t>
            </w:r>
          </w:p>
        </w:tc>
        <w:tc>
          <w:tcPr>
            <w:tcW w:w="2843" w:type="dxa"/>
            <w:noWrap w:val="0"/>
            <w:vAlign w:val="center"/>
          </w:tcPr>
          <w:p w14:paraId="58AB2167">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1.《中华人民共和国政府信息公开条例》</w:t>
            </w:r>
          </w:p>
          <w:p w14:paraId="21332E67">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2.《中华人民共和国预算法》</w:t>
            </w:r>
          </w:p>
          <w:p w14:paraId="7026368E">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3.《中华人民共和国预算法实施条例》</w:t>
            </w:r>
          </w:p>
        </w:tc>
        <w:tc>
          <w:tcPr>
            <w:tcW w:w="1204" w:type="dxa"/>
            <w:noWrap w:val="0"/>
            <w:vAlign w:val="center"/>
          </w:tcPr>
          <w:p w14:paraId="70A3A021">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经本级政府财政部门批复的部门预算及报表，应当在批复后二十日内向社会公开</w:t>
            </w:r>
          </w:p>
        </w:tc>
        <w:tc>
          <w:tcPr>
            <w:tcW w:w="937" w:type="dxa"/>
            <w:noWrap w:val="0"/>
            <w:vAlign w:val="center"/>
          </w:tcPr>
          <w:p w14:paraId="5E48078F">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长期</w:t>
            </w:r>
          </w:p>
        </w:tc>
        <w:tc>
          <w:tcPr>
            <w:tcW w:w="1006" w:type="dxa"/>
            <w:noWrap w:val="0"/>
            <w:vAlign w:val="center"/>
          </w:tcPr>
          <w:p w14:paraId="5A6002BC">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自治区科技厅网站</w:t>
            </w:r>
          </w:p>
        </w:tc>
        <w:tc>
          <w:tcPr>
            <w:tcW w:w="1567" w:type="dxa"/>
            <w:noWrap w:val="0"/>
            <w:vAlign w:val="center"/>
          </w:tcPr>
          <w:p w14:paraId="036C8EB9">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县级以上科技部门及其二级预算单位</w:t>
            </w:r>
          </w:p>
        </w:tc>
        <w:tc>
          <w:tcPr>
            <w:tcW w:w="1121" w:type="dxa"/>
            <w:noWrap w:val="0"/>
            <w:vAlign w:val="center"/>
          </w:tcPr>
          <w:p w14:paraId="07C4285F">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市、县级科技部门及其二层单位根据实际情况确定其公开渠道</w:t>
            </w:r>
          </w:p>
        </w:tc>
      </w:tr>
      <w:tr w14:paraId="70F03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18" w:type="dxa"/>
            <w:noWrap w:val="0"/>
            <w:vAlign w:val="center"/>
          </w:tcPr>
          <w:p w14:paraId="761AB49D">
            <w:pPr>
              <w:numPr>
                <w:ilvl w:val="0"/>
                <w:numId w:val="1"/>
              </w:numPr>
              <w:adjustRightInd w:val="0"/>
              <w:snapToGrid w:val="0"/>
              <w:spacing w:line="240" w:lineRule="exact"/>
              <w:jc w:val="center"/>
              <w:rPr>
                <w:rFonts w:hint="default" w:ascii="Arial" w:hAnsi="Arial" w:eastAsia="方正仿宋_GBK" w:cs="Arial"/>
                <w:snapToGrid w:val="0"/>
                <w:color w:val="auto"/>
                <w:kern w:val="21"/>
                <w:sz w:val="18"/>
                <w:szCs w:val="18"/>
              </w:rPr>
            </w:pPr>
          </w:p>
        </w:tc>
        <w:tc>
          <w:tcPr>
            <w:tcW w:w="1502" w:type="dxa"/>
            <w:noWrap w:val="0"/>
            <w:vAlign w:val="center"/>
          </w:tcPr>
          <w:p w14:paraId="5FF1AD03">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“三公”经费</w:t>
            </w:r>
          </w:p>
        </w:tc>
        <w:tc>
          <w:tcPr>
            <w:tcW w:w="978" w:type="dxa"/>
            <w:noWrap w:val="0"/>
            <w:vAlign w:val="center"/>
          </w:tcPr>
          <w:p w14:paraId="72629D40">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财政预算、决算信息</w:t>
            </w:r>
          </w:p>
        </w:tc>
        <w:tc>
          <w:tcPr>
            <w:tcW w:w="1751" w:type="dxa"/>
            <w:noWrap w:val="0"/>
            <w:vAlign w:val="center"/>
          </w:tcPr>
          <w:p w14:paraId="2DE6BABA">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“三公”经费的开支情况</w:t>
            </w:r>
          </w:p>
        </w:tc>
        <w:tc>
          <w:tcPr>
            <w:tcW w:w="1199" w:type="dxa"/>
            <w:noWrap w:val="0"/>
            <w:vAlign w:val="center"/>
          </w:tcPr>
          <w:p w14:paraId="48FF39C1">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县级以上科技部门及其二级预算单位</w:t>
            </w:r>
          </w:p>
        </w:tc>
        <w:tc>
          <w:tcPr>
            <w:tcW w:w="2843" w:type="dxa"/>
            <w:noWrap w:val="0"/>
            <w:vAlign w:val="center"/>
          </w:tcPr>
          <w:p w14:paraId="3F56DA05">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1.《中华人民共和国政府信息公开条例》</w:t>
            </w:r>
            <w:r>
              <w:rPr>
                <w:rFonts w:hint="default" w:ascii="Arial" w:hAnsi="Arial" w:eastAsia="方正仿宋_GBK" w:cs="Arial"/>
                <w:snapToGrid w:val="0"/>
                <w:color w:val="auto"/>
                <w:kern w:val="21"/>
                <w:sz w:val="18"/>
                <w:szCs w:val="18"/>
              </w:rPr>
              <w:br w:type="textWrapping"/>
            </w:r>
            <w:r>
              <w:rPr>
                <w:rFonts w:hint="default" w:ascii="Arial" w:hAnsi="Arial" w:eastAsia="方正仿宋_GBK" w:cs="Arial"/>
                <w:snapToGrid w:val="0"/>
                <w:color w:val="auto"/>
                <w:kern w:val="21"/>
                <w:sz w:val="18"/>
                <w:szCs w:val="18"/>
              </w:rPr>
              <w:t>2.《中华人民共和国预算法实施条例》</w:t>
            </w:r>
          </w:p>
          <w:p w14:paraId="695D102A">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3.《财政部关于推进部门所属单位预算公开工作的指导意见》（财预〔2021〕29号）</w:t>
            </w:r>
          </w:p>
        </w:tc>
        <w:tc>
          <w:tcPr>
            <w:tcW w:w="1204" w:type="dxa"/>
            <w:noWrap w:val="0"/>
            <w:vAlign w:val="center"/>
          </w:tcPr>
          <w:p w14:paraId="2C1FC1AC">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经本级政府财政部门批复的部门预算及报表，应当在批复后二十日内向社会公开</w:t>
            </w:r>
          </w:p>
        </w:tc>
        <w:tc>
          <w:tcPr>
            <w:tcW w:w="937" w:type="dxa"/>
            <w:noWrap w:val="0"/>
            <w:vAlign w:val="center"/>
          </w:tcPr>
          <w:p w14:paraId="4F2F369C">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长期</w:t>
            </w:r>
          </w:p>
        </w:tc>
        <w:tc>
          <w:tcPr>
            <w:tcW w:w="1006" w:type="dxa"/>
            <w:noWrap w:val="0"/>
            <w:vAlign w:val="center"/>
          </w:tcPr>
          <w:p w14:paraId="7E9170A0">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自治区科技厅网站</w:t>
            </w:r>
          </w:p>
        </w:tc>
        <w:tc>
          <w:tcPr>
            <w:tcW w:w="1567" w:type="dxa"/>
            <w:noWrap w:val="0"/>
            <w:vAlign w:val="center"/>
          </w:tcPr>
          <w:p w14:paraId="0D65F68C">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县级以上科技部门及其二级预算单位</w:t>
            </w:r>
          </w:p>
        </w:tc>
        <w:tc>
          <w:tcPr>
            <w:tcW w:w="1121" w:type="dxa"/>
            <w:noWrap w:val="0"/>
            <w:vAlign w:val="center"/>
          </w:tcPr>
          <w:p w14:paraId="5EE72102">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市、县级科技部门及其二层单位根据实际情况确定其公开渠道</w:t>
            </w:r>
          </w:p>
        </w:tc>
      </w:tr>
      <w:tr w14:paraId="69598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18" w:type="dxa"/>
            <w:noWrap w:val="0"/>
            <w:vAlign w:val="center"/>
          </w:tcPr>
          <w:p w14:paraId="02C13CAB">
            <w:pPr>
              <w:numPr>
                <w:ilvl w:val="0"/>
                <w:numId w:val="1"/>
              </w:numPr>
              <w:adjustRightInd w:val="0"/>
              <w:snapToGrid w:val="0"/>
              <w:spacing w:line="240" w:lineRule="exact"/>
              <w:jc w:val="center"/>
              <w:rPr>
                <w:rFonts w:hint="default" w:ascii="Arial" w:hAnsi="Arial" w:eastAsia="方正仿宋_GBK" w:cs="Arial"/>
                <w:snapToGrid w:val="0"/>
                <w:color w:val="auto"/>
                <w:kern w:val="21"/>
                <w:sz w:val="18"/>
                <w:szCs w:val="18"/>
              </w:rPr>
            </w:pPr>
          </w:p>
        </w:tc>
        <w:tc>
          <w:tcPr>
            <w:tcW w:w="1502" w:type="dxa"/>
            <w:noWrap w:val="0"/>
            <w:vAlign w:val="center"/>
          </w:tcPr>
          <w:p w14:paraId="22221827">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单位政府采购意向</w:t>
            </w:r>
          </w:p>
        </w:tc>
        <w:tc>
          <w:tcPr>
            <w:tcW w:w="978" w:type="dxa"/>
            <w:noWrap w:val="0"/>
            <w:vAlign w:val="center"/>
          </w:tcPr>
          <w:p w14:paraId="2685A25C">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政府采购</w:t>
            </w:r>
          </w:p>
        </w:tc>
        <w:tc>
          <w:tcPr>
            <w:tcW w:w="1751" w:type="dxa"/>
            <w:noWrap w:val="0"/>
            <w:vAlign w:val="center"/>
          </w:tcPr>
          <w:p w14:paraId="202DB7EE">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政府采购项目名称、采购需求概况、预算金额、计划实施采购时间、落实政府采购政策功能情况等</w:t>
            </w:r>
          </w:p>
        </w:tc>
        <w:tc>
          <w:tcPr>
            <w:tcW w:w="1199" w:type="dxa"/>
            <w:noWrap w:val="0"/>
            <w:vAlign w:val="center"/>
          </w:tcPr>
          <w:p w14:paraId="37072FF0">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县级以上科技部门及其二级预算单位</w:t>
            </w:r>
          </w:p>
        </w:tc>
        <w:tc>
          <w:tcPr>
            <w:tcW w:w="2843" w:type="dxa"/>
            <w:noWrap w:val="0"/>
            <w:vAlign w:val="center"/>
          </w:tcPr>
          <w:p w14:paraId="6B2866E2">
            <w:pPr>
              <w:widowControl/>
              <w:spacing w:line="230" w:lineRule="exact"/>
              <w:jc w:val="lef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1.《中华人民共和国政府信息公开条例》</w:t>
            </w:r>
            <w:r>
              <w:rPr>
                <w:rFonts w:hint="default" w:ascii="Arial" w:hAnsi="Arial" w:eastAsia="方正仿宋_GBK" w:cs="Arial"/>
                <w:snapToGrid w:val="0"/>
                <w:color w:val="auto"/>
                <w:kern w:val="21"/>
                <w:sz w:val="18"/>
                <w:szCs w:val="18"/>
              </w:rPr>
              <w:br w:type="textWrapping"/>
            </w:r>
            <w:r>
              <w:rPr>
                <w:rFonts w:hint="default" w:ascii="Arial" w:hAnsi="Arial" w:eastAsia="方正仿宋_GBK" w:cs="Arial"/>
                <w:snapToGrid w:val="0"/>
                <w:color w:val="auto"/>
                <w:kern w:val="21"/>
                <w:sz w:val="18"/>
                <w:szCs w:val="18"/>
              </w:rPr>
              <w:t>2.《广西壮族自治区财政厅关于进一步规范政府采购意向公开工作的通知》（桂财采〔2022〕84号）</w:t>
            </w:r>
          </w:p>
          <w:p w14:paraId="45566A70">
            <w:pPr>
              <w:widowControl/>
              <w:spacing w:line="230" w:lineRule="exact"/>
              <w:jc w:val="lef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3.《广西壮族自治区财政厅关于进一步做好政府采购信息发布工作的通知》（桂财采〔2024〕49号）</w:t>
            </w:r>
          </w:p>
        </w:tc>
        <w:tc>
          <w:tcPr>
            <w:tcW w:w="1204" w:type="dxa"/>
            <w:noWrap w:val="0"/>
            <w:vAlign w:val="center"/>
          </w:tcPr>
          <w:p w14:paraId="4D784C35">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政府采购意向公开时间应当尽量提前，原则上不得晚于采购公告发布前30日</w:t>
            </w:r>
          </w:p>
        </w:tc>
        <w:tc>
          <w:tcPr>
            <w:tcW w:w="937" w:type="dxa"/>
            <w:noWrap w:val="0"/>
            <w:vAlign w:val="center"/>
          </w:tcPr>
          <w:p w14:paraId="20FB2FF9">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长期</w:t>
            </w:r>
          </w:p>
        </w:tc>
        <w:tc>
          <w:tcPr>
            <w:tcW w:w="1006" w:type="dxa"/>
            <w:noWrap w:val="0"/>
            <w:vAlign w:val="center"/>
          </w:tcPr>
          <w:p w14:paraId="4F9B030B">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广西政府采购网、自治区科技厅网站</w:t>
            </w:r>
          </w:p>
        </w:tc>
        <w:tc>
          <w:tcPr>
            <w:tcW w:w="1567" w:type="dxa"/>
            <w:noWrap w:val="0"/>
            <w:vAlign w:val="center"/>
          </w:tcPr>
          <w:p w14:paraId="109C67C7">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县级以上科技部门及其二级预算单位</w:t>
            </w:r>
          </w:p>
        </w:tc>
        <w:tc>
          <w:tcPr>
            <w:tcW w:w="1121" w:type="dxa"/>
            <w:noWrap w:val="0"/>
            <w:vAlign w:val="center"/>
          </w:tcPr>
          <w:p w14:paraId="6DF7A53E">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市、县级科技部门及其二层单位根据实际情况确定其公开渠道</w:t>
            </w:r>
          </w:p>
        </w:tc>
      </w:tr>
      <w:tr w14:paraId="35D5C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18" w:type="dxa"/>
            <w:noWrap w:val="0"/>
            <w:vAlign w:val="center"/>
          </w:tcPr>
          <w:p w14:paraId="238B2834">
            <w:pPr>
              <w:numPr>
                <w:ilvl w:val="0"/>
                <w:numId w:val="1"/>
              </w:numPr>
              <w:adjustRightInd w:val="0"/>
              <w:snapToGrid w:val="0"/>
              <w:spacing w:line="240" w:lineRule="exact"/>
              <w:jc w:val="center"/>
              <w:rPr>
                <w:rFonts w:hint="default" w:ascii="Arial" w:hAnsi="Arial" w:eastAsia="方正仿宋_GBK" w:cs="Arial"/>
                <w:snapToGrid w:val="0"/>
                <w:color w:val="auto"/>
                <w:kern w:val="21"/>
                <w:sz w:val="18"/>
                <w:szCs w:val="18"/>
              </w:rPr>
            </w:pPr>
          </w:p>
        </w:tc>
        <w:tc>
          <w:tcPr>
            <w:tcW w:w="1502" w:type="dxa"/>
            <w:noWrap w:val="0"/>
            <w:vAlign w:val="center"/>
          </w:tcPr>
          <w:p w14:paraId="70DBFE9D">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单位政府采购信息发布</w:t>
            </w:r>
          </w:p>
        </w:tc>
        <w:tc>
          <w:tcPr>
            <w:tcW w:w="978" w:type="dxa"/>
            <w:noWrap w:val="0"/>
            <w:vAlign w:val="center"/>
          </w:tcPr>
          <w:p w14:paraId="0304A063">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政府采购</w:t>
            </w:r>
          </w:p>
        </w:tc>
        <w:tc>
          <w:tcPr>
            <w:tcW w:w="1751" w:type="dxa"/>
            <w:noWrap w:val="0"/>
            <w:vAlign w:val="center"/>
          </w:tcPr>
          <w:p w14:paraId="124C5E97">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资格预审公告、采购公告、单一来源公示、框架协议公告、更正公告、中标（成交）结果公告、废标（中止）公告、合同公告、履约验收公告</w:t>
            </w:r>
          </w:p>
        </w:tc>
        <w:tc>
          <w:tcPr>
            <w:tcW w:w="1199" w:type="dxa"/>
            <w:noWrap w:val="0"/>
            <w:vAlign w:val="center"/>
          </w:tcPr>
          <w:p w14:paraId="1D55FA10">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县级以上科技部门及其二级预算单位、代理机构</w:t>
            </w:r>
          </w:p>
        </w:tc>
        <w:tc>
          <w:tcPr>
            <w:tcW w:w="2843" w:type="dxa"/>
            <w:noWrap w:val="0"/>
            <w:vAlign w:val="center"/>
          </w:tcPr>
          <w:p w14:paraId="5C000FE5">
            <w:pPr>
              <w:widowControl/>
              <w:spacing w:line="240" w:lineRule="exact"/>
              <w:jc w:val="lef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1.《中华人民共和国政府信息公开条例》</w:t>
            </w:r>
          </w:p>
          <w:p w14:paraId="1BA741C5">
            <w:pPr>
              <w:widowControl/>
              <w:spacing w:line="240" w:lineRule="exact"/>
              <w:jc w:val="lef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2.《政府采购信息发布管理办法》</w:t>
            </w:r>
          </w:p>
          <w:p w14:paraId="430D9EA1">
            <w:pPr>
              <w:widowControl/>
              <w:spacing w:line="240" w:lineRule="exact"/>
              <w:jc w:val="lef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3.《财政部关于做好政府采购信息公开工作的通知》（财库〔2015〕135号）</w:t>
            </w:r>
          </w:p>
          <w:p w14:paraId="3E4CAED7">
            <w:pPr>
              <w:widowControl/>
              <w:spacing w:line="240" w:lineRule="exact"/>
              <w:jc w:val="lef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4.《广西壮族自治区财政厅关于进一步做好政府采购信息发布工作的通知》（桂财采〔2024〕49号）</w:t>
            </w:r>
          </w:p>
        </w:tc>
        <w:tc>
          <w:tcPr>
            <w:tcW w:w="1204" w:type="dxa"/>
            <w:noWrap w:val="0"/>
            <w:vAlign w:val="center"/>
          </w:tcPr>
          <w:p w14:paraId="72FBFD5D">
            <w:pPr>
              <w:adjustRightInd w:val="0"/>
              <w:snapToGrid w:val="0"/>
              <w:spacing w:line="23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中标、成交结果应当自中标、成交供应商确定之日起2个工作日内公告，采购文件同时公告；更正事项应当在投标截止时间至少15日前，提交资格预审申请文件截止时间至少3日前，或者提交首次响应文件截止之日起3个工作日前；采购合同应当自合同签订之日起2个工作日内公告，涉密部分可以不公告</w:t>
            </w:r>
          </w:p>
        </w:tc>
        <w:tc>
          <w:tcPr>
            <w:tcW w:w="937" w:type="dxa"/>
            <w:noWrap w:val="0"/>
            <w:vAlign w:val="center"/>
          </w:tcPr>
          <w:p w14:paraId="461431F9">
            <w:pPr>
              <w:widowControl/>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招标公告、资格预审公告的公告期限为5个工作日；</w:t>
            </w:r>
          </w:p>
          <w:p w14:paraId="6A259E71">
            <w:pPr>
              <w:widowControl/>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竞争性谈判公告、竞争性磋商公告和询价公告的公告期限为3个工作日；中标、成交结果的公告期限为1个工作日；单一来源公示期限不得少于5个工作日</w:t>
            </w:r>
          </w:p>
        </w:tc>
        <w:tc>
          <w:tcPr>
            <w:tcW w:w="1006" w:type="dxa"/>
            <w:noWrap w:val="0"/>
            <w:vAlign w:val="center"/>
          </w:tcPr>
          <w:p w14:paraId="0318E605">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广西政府采购网、自治区科技厅网站</w:t>
            </w:r>
          </w:p>
        </w:tc>
        <w:tc>
          <w:tcPr>
            <w:tcW w:w="1567" w:type="dxa"/>
            <w:noWrap w:val="0"/>
            <w:vAlign w:val="center"/>
          </w:tcPr>
          <w:p w14:paraId="17D34A46">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县级以上科技部门及其二级预算单位、代理机构</w:t>
            </w:r>
          </w:p>
        </w:tc>
        <w:tc>
          <w:tcPr>
            <w:tcW w:w="1121" w:type="dxa"/>
            <w:noWrap w:val="0"/>
            <w:vAlign w:val="center"/>
          </w:tcPr>
          <w:p w14:paraId="42279E7E">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政府采购工程项目依法进行招标投标的，招标人及其委托的招标代理机构应按规定在公共资源交易平台发布招标公告和公示信息</w:t>
            </w:r>
          </w:p>
        </w:tc>
      </w:tr>
      <w:tr w14:paraId="36C21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273" w:hRule="atLeast"/>
        </w:trPr>
        <w:tc>
          <w:tcPr>
            <w:tcW w:w="518" w:type="dxa"/>
            <w:noWrap w:val="0"/>
            <w:vAlign w:val="center"/>
          </w:tcPr>
          <w:p w14:paraId="1C37FC72">
            <w:pPr>
              <w:numPr>
                <w:ilvl w:val="0"/>
                <w:numId w:val="1"/>
              </w:numPr>
              <w:adjustRightInd w:val="0"/>
              <w:snapToGrid w:val="0"/>
              <w:spacing w:line="240" w:lineRule="exact"/>
              <w:jc w:val="center"/>
              <w:rPr>
                <w:rFonts w:hint="default" w:ascii="Arial" w:hAnsi="Arial" w:eastAsia="方正仿宋_GBK" w:cs="Arial"/>
                <w:snapToGrid w:val="0"/>
                <w:color w:val="auto"/>
                <w:kern w:val="21"/>
                <w:sz w:val="18"/>
                <w:szCs w:val="18"/>
              </w:rPr>
            </w:pPr>
          </w:p>
        </w:tc>
        <w:tc>
          <w:tcPr>
            <w:tcW w:w="1502" w:type="dxa"/>
            <w:noWrap w:val="0"/>
            <w:vAlign w:val="center"/>
          </w:tcPr>
          <w:p w14:paraId="31AA056A">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单位面向中小企业预留项目执行情况</w:t>
            </w:r>
          </w:p>
        </w:tc>
        <w:tc>
          <w:tcPr>
            <w:tcW w:w="978" w:type="dxa"/>
            <w:noWrap w:val="0"/>
            <w:vAlign w:val="center"/>
          </w:tcPr>
          <w:p w14:paraId="594325B5">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政府采购</w:t>
            </w:r>
          </w:p>
        </w:tc>
        <w:tc>
          <w:tcPr>
            <w:tcW w:w="1751" w:type="dxa"/>
            <w:noWrap w:val="0"/>
            <w:vAlign w:val="center"/>
          </w:tcPr>
          <w:p w14:paraId="49F0A3DB">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项目名称、面向中小企业采购金额等</w:t>
            </w:r>
          </w:p>
        </w:tc>
        <w:tc>
          <w:tcPr>
            <w:tcW w:w="1199" w:type="dxa"/>
            <w:noWrap w:val="0"/>
            <w:vAlign w:val="center"/>
          </w:tcPr>
          <w:p w14:paraId="2E0523DB">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县级以上科技部门及其二级预算单位</w:t>
            </w:r>
          </w:p>
        </w:tc>
        <w:tc>
          <w:tcPr>
            <w:tcW w:w="2843" w:type="dxa"/>
            <w:noWrap w:val="0"/>
            <w:vAlign w:val="center"/>
          </w:tcPr>
          <w:p w14:paraId="37F0D4E2">
            <w:pPr>
              <w:widowControl/>
              <w:adjustRightInd w:val="0"/>
              <w:snapToGrid w:val="0"/>
              <w:spacing w:line="240" w:lineRule="exact"/>
              <w:jc w:val="lef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1.《政府采购促进中小企业发展管理办法》（财库〔2020〕46号）</w:t>
            </w:r>
          </w:p>
          <w:p w14:paraId="324346FD">
            <w:pPr>
              <w:widowControl/>
              <w:adjustRightInd w:val="0"/>
              <w:snapToGrid w:val="0"/>
              <w:spacing w:line="240" w:lineRule="exact"/>
              <w:jc w:val="lef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2.《广西壮族自治区财政厅广西壮族自治区工业和信息化厅关于贯彻落实政府采购促进中小企业发展管理办法的通知》（桂财采〔2021〕70号）</w:t>
            </w:r>
          </w:p>
          <w:p w14:paraId="0016FDDD">
            <w:pPr>
              <w:widowControl/>
              <w:adjustRightInd w:val="0"/>
              <w:snapToGrid w:val="0"/>
              <w:spacing w:line="240" w:lineRule="exact"/>
              <w:jc w:val="left"/>
              <w:rPr>
                <w:rFonts w:hint="default" w:ascii="Arial" w:hAnsi="Arial" w:cs="Arial"/>
                <w:color w:val="auto"/>
              </w:rPr>
            </w:pPr>
            <w:r>
              <w:rPr>
                <w:rFonts w:hint="default" w:ascii="Arial" w:hAnsi="Arial" w:eastAsia="方正仿宋_GBK" w:cs="Arial"/>
                <w:snapToGrid w:val="0"/>
                <w:color w:val="auto"/>
                <w:kern w:val="21"/>
                <w:sz w:val="18"/>
                <w:szCs w:val="18"/>
              </w:rPr>
              <w:t>3.《广西壮族自治区财政厅关于贯彻落实政府采购支持中小企业发展政策的通知》（桂财采〔2022〕31号）</w:t>
            </w:r>
          </w:p>
        </w:tc>
        <w:tc>
          <w:tcPr>
            <w:tcW w:w="1204" w:type="dxa"/>
            <w:noWrap w:val="0"/>
            <w:vAlign w:val="center"/>
          </w:tcPr>
          <w:p w14:paraId="41E7B2C6">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主管预算单位应于每年的1月31日前向同级财政部门报送本部门上一年度面向中小企业预留份额和采购的具体情况，并在中国政府采购网广西分网公开预算项目执行情况</w:t>
            </w:r>
          </w:p>
        </w:tc>
        <w:tc>
          <w:tcPr>
            <w:tcW w:w="937" w:type="dxa"/>
            <w:noWrap w:val="0"/>
            <w:vAlign w:val="center"/>
          </w:tcPr>
          <w:p w14:paraId="4578DDD6">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长期</w:t>
            </w:r>
          </w:p>
        </w:tc>
        <w:tc>
          <w:tcPr>
            <w:tcW w:w="1006" w:type="dxa"/>
            <w:noWrap w:val="0"/>
            <w:vAlign w:val="center"/>
          </w:tcPr>
          <w:p w14:paraId="49842791">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广西政府采购网、自治区科技厅网站</w:t>
            </w:r>
          </w:p>
        </w:tc>
        <w:tc>
          <w:tcPr>
            <w:tcW w:w="1567" w:type="dxa"/>
            <w:noWrap w:val="0"/>
            <w:vAlign w:val="center"/>
          </w:tcPr>
          <w:p w14:paraId="01EAD6E9">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县级以上科技部门及其二级预算单位</w:t>
            </w:r>
          </w:p>
        </w:tc>
        <w:tc>
          <w:tcPr>
            <w:tcW w:w="1121" w:type="dxa"/>
            <w:noWrap w:val="0"/>
            <w:vAlign w:val="center"/>
          </w:tcPr>
          <w:p w14:paraId="147F54A6">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市、县级科技部门及其二层单位根据实际情况确定其公开渠道</w:t>
            </w:r>
          </w:p>
        </w:tc>
      </w:tr>
      <w:tr w14:paraId="0D01A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882" w:hRule="atLeast"/>
        </w:trPr>
        <w:tc>
          <w:tcPr>
            <w:tcW w:w="518" w:type="dxa"/>
            <w:noWrap w:val="0"/>
            <w:vAlign w:val="center"/>
          </w:tcPr>
          <w:p w14:paraId="624999ED">
            <w:pPr>
              <w:numPr>
                <w:ilvl w:val="0"/>
                <w:numId w:val="1"/>
              </w:numPr>
              <w:adjustRightInd w:val="0"/>
              <w:snapToGrid w:val="0"/>
              <w:spacing w:line="240" w:lineRule="exact"/>
              <w:jc w:val="center"/>
              <w:rPr>
                <w:rFonts w:hint="default" w:ascii="Arial" w:hAnsi="Arial" w:eastAsia="方正仿宋_GBK" w:cs="Arial"/>
                <w:snapToGrid w:val="0"/>
                <w:color w:val="auto"/>
                <w:kern w:val="21"/>
                <w:sz w:val="18"/>
                <w:szCs w:val="18"/>
              </w:rPr>
            </w:pPr>
          </w:p>
        </w:tc>
        <w:tc>
          <w:tcPr>
            <w:tcW w:w="1502" w:type="dxa"/>
            <w:noWrap w:val="0"/>
            <w:vAlign w:val="center"/>
          </w:tcPr>
          <w:p w14:paraId="427F6C4D">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科技领域项目动态</w:t>
            </w:r>
          </w:p>
        </w:tc>
        <w:tc>
          <w:tcPr>
            <w:tcW w:w="978" w:type="dxa"/>
            <w:noWrap w:val="0"/>
            <w:vAlign w:val="center"/>
          </w:tcPr>
          <w:p w14:paraId="519E6526">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重大建设项目</w:t>
            </w:r>
          </w:p>
        </w:tc>
        <w:tc>
          <w:tcPr>
            <w:tcW w:w="1751" w:type="dxa"/>
            <w:noWrap w:val="0"/>
            <w:vAlign w:val="center"/>
          </w:tcPr>
          <w:p w14:paraId="57BC06B0">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科技计划、科技专项等项目建设实施情况</w:t>
            </w:r>
          </w:p>
        </w:tc>
        <w:tc>
          <w:tcPr>
            <w:tcW w:w="1199" w:type="dxa"/>
            <w:noWrap w:val="0"/>
            <w:vAlign w:val="center"/>
          </w:tcPr>
          <w:p w14:paraId="48D3B20A">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自治区科技厅</w:t>
            </w:r>
          </w:p>
        </w:tc>
        <w:tc>
          <w:tcPr>
            <w:tcW w:w="2843" w:type="dxa"/>
            <w:noWrap w:val="0"/>
            <w:vAlign w:val="center"/>
          </w:tcPr>
          <w:p w14:paraId="241B8F1D">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《中华人民共和国政府信息公开条例》</w:t>
            </w:r>
          </w:p>
        </w:tc>
        <w:tc>
          <w:tcPr>
            <w:tcW w:w="1204" w:type="dxa"/>
            <w:noWrap w:val="0"/>
            <w:vAlign w:val="center"/>
          </w:tcPr>
          <w:p w14:paraId="0DF40079">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自信息形成或者变更之日起20个工作日内</w:t>
            </w:r>
          </w:p>
        </w:tc>
        <w:tc>
          <w:tcPr>
            <w:tcW w:w="937" w:type="dxa"/>
            <w:noWrap w:val="0"/>
            <w:vAlign w:val="center"/>
          </w:tcPr>
          <w:p w14:paraId="00CA5983">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有效期内</w:t>
            </w:r>
          </w:p>
        </w:tc>
        <w:tc>
          <w:tcPr>
            <w:tcW w:w="1006" w:type="dxa"/>
            <w:noWrap w:val="0"/>
            <w:vAlign w:val="center"/>
          </w:tcPr>
          <w:p w14:paraId="0D7956F2">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自治区科技厅网站</w:t>
            </w:r>
          </w:p>
        </w:tc>
        <w:tc>
          <w:tcPr>
            <w:tcW w:w="1567" w:type="dxa"/>
            <w:noWrap w:val="0"/>
            <w:vAlign w:val="center"/>
          </w:tcPr>
          <w:p w14:paraId="0987E1E3">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自治区科技厅</w:t>
            </w:r>
          </w:p>
        </w:tc>
        <w:tc>
          <w:tcPr>
            <w:tcW w:w="1121" w:type="dxa"/>
            <w:noWrap w:val="0"/>
            <w:vAlign w:val="center"/>
          </w:tcPr>
          <w:p w14:paraId="2EA3D725">
            <w:pPr>
              <w:adjustRightInd w:val="0"/>
              <w:snapToGrid w:val="0"/>
              <w:spacing w:line="240" w:lineRule="exact"/>
              <w:rPr>
                <w:rFonts w:hint="default" w:ascii="Arial" w:hAnsi="Arial" w:eastAsia="方正仿宋_GBK" w:cs="Arial"/>
                <w:snapToGrid w:val="0"/>
                <w:color w:val="auto"/>
                <w:kern w:val="21"/>
                <w:sz w:val="18"/>
                <w:szCs w:val="18"/>
              </w:rPr>
            </w:pPr>
          </w:p>
        </w:tc>
      </w:tr>
      <w:tr w14:paraId="3380C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48" w:hRule="atLeast"/>
        </w:trPr>
        <w:tc>
          <w:tcPr>
            <w:tcW w:w="518" w:type="dxa"/>
            <w:noWrap w:val="0"/>
            <w:vAlign w:val="center"/>
          </w:tcPr>
          <w:p w14:paraId="33026FD4">
            <w:pPr>
              <w:numPr>
                <w:ilvl w:val="0"/>
                <w:numId w:val="1"/>
              </w:numPr>
              <w:adjustRightInd w:val="0"/>
              <w:snapToGrid w:val="0"/>
              <w:spacing w:line="240" w:lineRule="exact"/>
              <w:jc w:val="center"/>
              <w:rPr>
                <w:rFonts w:hint="default" w:ascii="Arial" w:hAnsi="Arial" w:eastAsia="方正仿宋_GBK" w:cs="Arial"/>
                <w:snapToGrid w:val="0"/>
                <w:color w:val="auto"/>
                <w:kern w:val="21"/>
                <w:sz w:val="18"/>
                <w:szCs w:val="18"/>
              </w:rPr>
            </w:pPr>
          </w:p>
        </w:tc>
        <w:tc>
          <w:tcPr>
            <w:tcW w:w="1502" w:type="dxa"/>
            <w:noWrap w:val="0"/>
            <w:vAlign w:val="center"/>
          </w:tcPr>
          <w:p w14:paraId="0F123192">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应急预案</w:t>
            </w:r>
          </w:p>
        </w:tc>
        <w:tc>
          <w:tcPr>
            <w:tcW w:w="978" w:type="dxa"/>
            <w:vMerge w:val="restart"/>
            <w:noWrap w:val="0"/>
            <w:vAlign w:val="center"/>
          </w:tcPr>
          <w:p w14:paraId="290B2F14">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突发公共事件</w:t>
            </w:r>
          </w:p>
        </w:tc>
        <w:tc>
          <w:tcPr>
            <w:tcW w:w="1751" w:type="dxa"/>
            <w:noWrap w:val="0"/>
            <w:vAlign w:val="center"/>
          </w:tcPr>
          <w:p w14:paraId="0C3EA51B">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突发公共事件应急预案</w:t>
            </w:r>
          </w:p>
        </w:tc>
        <w:tc>
          <w:tcPr>
            <w:tcW w:w="1199" w:type="dxa"/>
            <w:noWrap w:val="0"/>
            <w:vAlign w:val="center"/>
          </w:tcPr>
          <w:p w14:paraId="2FC41FBC">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县级以上科技部门</w:t>
            </w:r>
          </w:p>
        </w:tc>
        <w:tc>
          <w:tcPr>
            <w:tcW w:w="2843" w:type="dxa"/>
            <w:noWrap w:val="0"/>
            <w:vAlign w:val="center"/>
          </w:tcPr>
          <w:p w14:paraId="32D495E1">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《中华人民共和国政府信息公开条例》</w:t>
            </w:r>
          </w:p>
        </w:tc>
        <w:tc>
          <w:tcPr>
            <w:tcW w:w="1204" w:type="dxa"/>
            <w:noWrap w:val="0"/>
            <w:vAlign w:val="center"/>
          </w:tcPr>
          <w:p w14:paraId="29CBAC08">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自信息形成或者变更之日起20个工作日内</w:t>
            </w:r>
          </w:p>
        </w:tc>
        <w:tc>
          <w:tcPr>
            <w:tcW w:w="937" w:type="dxa"/>
            <w:noWrap w:val="0"/>
            <w:vAlign w:val="center"/>
          </w:tcPr>
          <w:p w14:paraId="29686A40">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长期</w:t>
            </w:r>
          </w:p>
        </w:tc>
        <w:tc>
          <w:tcPr>
            <w:tcW w:w="1006" w:type="dxa"/>
            <w:noWrap w:val="0"/>
            <w:vAlign w:val="center"/>
          </w:tcPr>
          <w:p w14:paraId="590FF357">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自治区科技厅网站</w:t>
            </w:r>
          </w:p>
        </w:tc>
        <w:tc>
          <w:tcPr>
            <w:tcW w:w="1567" w:type="dxa"/>
            <w:noWrap w:val="0"/>
            <w:vAlign w:val="center"/>
          </w:tcPr>
          <w:p w14:paraId="55E08FA8">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县级以上科技部门</w:t>
            </w:r>
          </w:p>
        </w:tc>
        <w:tc>
          <w:tcPr>
            <w:tcW w:w="1121" w:type="dxa"/>
            <w:noWrap w:val="0"/>
            <w:vAlign w:val="center"/>
          </w:tcPr>
          <w:p w14:paraId="1741AB7B">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市、县级科技部门根据实际情况确定其公开渠道</w:t>
            </w:r>
          </w:p>
        </w:tc>
      </w:tr>
      <w:tr w14:paraId="63F61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76" w:hRule="atLeast"/>
        </w:trPr>
        <w:tc>
          <w:tcPr>
            <w:tcW w:w="518" w:type="dxa"/>
            <w:noWrap w:val="0"/>
            <w:vAlign w:val="center"/>
          </w:tcPr>
          <w:p w14:paraId="31D6CBBC">
            <w:pPr>
              <w:numPr>
                <w:ilvl w:val="0"/>
                <w:numId w:val="1"/>
              </w:numPr>
              <w:adjustRightInd w:val="0"/>
              <w:snapToGrid w:val="0"/>
              <w:spacing w:line="240" w:lineRule="exact"/>
              <w:jc w:val="center"/>
              <w:rPr>
                <w:rFonts w:hint="default" w:ascii="Arial" w:hAnsi="Arial" w:eastAsia="方正仿宋_GBK" w:cs="Arial"/>
                <w:snapToGrid w:val="0"/>
                <w:color w:val="auto"/>
                <w:kern w:val="21"/>
                <w:sz w:val="18"/>
                <w:szCs w:val="18"/>
              </w:rPr>
            </w:pPr>
          </w:p>
        </w:tc>
        <w:tc>
          <w:tcPr>
            <w:tcW w:w="1502" w:type="dxa"/>
            <w:noWrap w:val="0"/>
            <w:vAlign w:val="center"/>
          </w:tcPr>
          <w:p w14:paraId="2294CCD9">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预警信息及应对情况</w:t>
            </w:r>
          </w:p>
        </w:tc>
        <w:tc>
          <w:tcPr>
            <w:tcW w:w="978" w:type="dxa"/>
            <w:vMerge w:val="continue"/>
            <w:noWrap w:val="0"/>
            <w:vAlign w:val="center"/>
          </w:tcPr>
          <w:p w14:paraId="329DB926">
            <w:pPr>
              <w:adjustRightInd w:val="0"/>
              <w:snapToGrid w:val="0"/>
              <w:spacing w:line="240" w:lineRule="exact"/>
              <w:rPr>
                <w:rFonts w:hint="default" w:ascii="Arial" w:hAnsi="Arial" w:eastAsia="方正仿宋_GBK" w:cs="Arial"/>
                <w:snapToGrid w:val="0"/>
                <w:color w:val="auto"/>
                <w:kern w:val="21"/>
                <w:sz w:val="18"/>
                <w:szCs w:val="18"/>
              </w:rPr>
            </w:pPr>
          </w:p>
        </w:tc>
        <w:tc>
          <w:tcPr>
            <w:tcW w:w="1751" w:type="dxa"/>
            <w:noWrap w:val="0"/>
            <w:vAlign w:val="center"/>
          </w:tcPr>
          <w:p w14:paraId="193A1B10">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发布的预警信息和事件应对情况</w:t>
            </w:r>
          </w:p>
        </w:tc>
        <w:tc>
          <w:tcPr>
            <w:tcW w:w="1199" w:type="dxa"/>
            <w:noWrap w:val="0"/>
            <w:vAlign w:val="center"/>
          </w:tcPr>
          <w:p w14:paraId="4D418525">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县级以上科技部门</w:t>
            </w:r>
          </w:p>
        </w:tc>
        <w:tc>
          <w:tcPr>
            <w:tcW w:w="2843" w:type="dxa"/>
            <w:noWrap w:val="0"/>
            <w:vAlign w:val="center"/>
          </w:tcPr>
          <w:p w14:paraId="5FB5A020">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《中华人民共和国政府信息公开条例》</w:t>
            </w:r>
          </w:p>
        </w:tc>
        <w:tc>
          <w:tcPr>
            <w:tcW w:w="1204" w:type="dxa"/>
            <w:noWrap w:val="0"/>
            <w:vAlign w:val="center"/>
          </w:tcPr>
          <w:p w14:paraId="0C634BA1">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自信息形成或者变更之日起20个工作日内</w:t>
            </w:r>
          </w:p>
        </w:tc>
        <w:tc>
          <w:tcPr>
            <w:tcW w:w="937" w:type="dxa"/>
            <w:noWrap w:val="0"/>
            <w:vAlign w:val="center"/>
          </w:tcPr>
          <w:p w14:paraId="58E90BE7">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长期</w:t>
            </w:r>
          </w:p>
        </w:tc>
        <w:tc>
          <w:tcPr>
            <w:tcW w:w="1006" w:type="dxa"/>
            <w:noWrap w:val="0"/>
            <w:vAlign w:val="center"/>
          </w:tcPr>
          <w:p w14:paraId="53A070AB">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自治区科技厅网站</w:t>
            </w:r>
          </w:p>
        </w:tc>
        <w:tc>
          <w:tcPr>
            <w:tcW w:w="1567" w:type="dxa"/>
            <w:noWrap w:val="0"/>
            <w:vAlign w:val="center"/>
          </w:tcPr>
          <w:p w14:paraId="79095B31">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县级以上科技部门</w:t>
            </w:r>
          </w:p>
        </w:tc>
        <w:tc>
          <w:tcPr>
            <w:tcW w:w="1121" w:type="dxa"/>
            <w:noWrap w:val="0"/>
            <w:vAlign w:val="center"/>
          </w:tcPr>
          <w:p w14:paraId="1730C86E">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市、县级科技部门根据实际情况确定其公开渠道</w:t>
            </w:r>
          </w:p>
        </w:tc>
      </w:tr>
      <w:tr w14:paraId="6A195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20" w:hRule="atLeast"/>
        </w:trPr>
        <w:tc>
          <w:tcPr>
            <w:tcW w:w="518" w:type="dxa"/>
            <w:noWrap w:val="0"/>
            <w:vAlign w:val="center"/>
          </w:tcPr>
          <w:p w14:paraId="621BFBA5">
            <w:pPr>
              <w:numPr>
                <w:ilvl w:val="0"/>
                <w:numId w:val="1"/>
              </w:numPr>
              <w:adjustRightInd w:val="0"/>
              <w:snapToGrid w:val="0"/>
              <w:spacing w:line="240" w:lineRule="exact"/>
              <w:jc w:val="center"/>
              <w:rPr>
                <w:rFonts w:hint="default" w:ascii="Arial" w:hAnsi="Arial" w:eastAsia="方正仿宋_GBK" w:cs="Arial"/>
                <w:snapToGrid w:val="0"/>
                <w:color w:val="auto"/>
                <w:kern w:val="21"/>
                <w:sz w:val="18"/>
                <w:szCs w:val="18"/>
              </w:rPr>
            </w:pPr>
          </w:p>
        </w:tc>
        <w:tc>
          <w:tcPr>
            <w:tcW w:w="1502" w:type="dxa"/>
            <w:noWrap w:val="0"/>
            <w:vAlign w:val="center"/>
          </w:tcPr>
          <w:p w14:paraId="5D324BE8">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公务员招录</w:t>
            </w:r>
          </w:p>
        </w:tc>
        <w:tc>
          <w:tcPr>
            <w:tcW w:w="978" w:type="dxa"/>
            <w:vMerge w:val="restart"/>
            <w:noWrap w:val="0"/>
            <w:vAlign w:val="center"/>
          </w:tcPr>
          <w:p w14:paraId="3BFC14E7">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人事信息</w:t>
            </w:r>
          </w:p>
        </w:tc>
        <w:tc>
          <w:tcPr>
            <w:tcW w:w="1751" w:type="dxa"/>
            <w:noWrap w:val="0"/>
            <w:vAlign w:val="center"/>
          </w:tcPr>
          <w:p w14:paraId="56427734">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公务员招考录用相关信息</w:t>
            </w:r>
          </w:p>
        </w:tc>
        <w:tc>
          <w:tcPr>
            <w:tcW w:w="1199" w:type="dxa"/>
            <w:noWrap w:val="0"/>
            <w:vAlign w:val="center"/>
          </w:tcPr>
          <w:p w14:paraId="08847959">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县级以上科技部门</w:t>
            </w:r>
          </w:p>
        </w:tc>
        <w:tc>
          <w:tcPr>
            <w:tcW w:w="2843" w:type="dxa"/>
            <w:noWrap w:val="0"/>
            <w:vAlign w:val="center"/>
          </w:tcPr>
          <w:p w14:paraId="363A1604">
            <w:pPr>
              <w:widowControl/>
              <w:spacing w:line="240" w:lineRule="exact"/>
              <w:jc w:val="lef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1.《中华人民共和国政府信息公开条例》</w:t>
            </w:r>
          </w:p>
          <w:p w14:paraId="2413D84F">
            <w:pPr>
              <w:widowControl/>
              <w:spacing w:line="240" w:lineRule="exact"/>
              <w:jc w:val="lef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2.《公务员录用规定》</w:t>
            </w:r>
          </w:p>
        </w:tc>
        <w:tc>
          <w:tcPr>
            <w:tcW w:w="1204" w:type="dxa"/>
            <w:noWrap w:val="0"/>
            <w:vAlign w:val="center"/>
          </w:tcPr>
          <w:p w14:paraId="517944B8">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按自治区公务员考试统一规定时间公开</w:t>
            </w:r>
          </w:p>
        </w:tc>
        <w:tc>
          <w:tcPr>
            <w:tcW w:w="937" w:type="dxa"/>
            <w:noWrap w:val="0"/>
            <w:vAlign w:val="center"/>
          </w:tcPr>
          <w:p w14:paraId="00D95F28">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按照规定期限公开</w:t>
            </w:r>
          </w:p>
        </w:tc>
        <w:tc>
          <w:tcPr>
            <w:tcW w:w="1006" w:type="dxa"/>
            <w:vMerge w:val="restart"/>
            <w:noWrap w:val="0"/>
            <w:vAlign w:val="center"/>
          </w:tcPr>
          <w:p w14:paraId="3C85C3B1">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自治区科技厅网站、广西人事考试网</w:t>
            </w:r>
          </w:p>
        </w:tc>
        <w:tc>
          <w:tcPr>
            <w:tcW w:w="1567" w:type="dxa"/>
            <w:noWrap w:val="0"/>
            <w:vAlign w:val="center"/>
          </w:tcPr>
          <w:p w14:paraId="18EBDFCF">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县级以上科技部门</w:t>
            </w:r>
          </w:p>
        </w:tc>
        <w:tc>
          <w:tcPr>
            <w:tcW w:w="1121" w:type="dxa"/>
            <w:noWrap w:val="0"/>
            <w:vAlign w:val="center"/>
          </w:tcPr>
          <w:p w14:paraId="3828A966">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市、县级科技部门根据实际情况确定其公开渠道</w:t>
            </w:r>
          </w:p>
        </w:tc>
      </w:tr>
      <w:tr w14:paraId="60E95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18" w:type="dxa"/>
            <w:noWrap w:val="0"/>
            <w:vAlign w:val="center"/>
          </w:tcPr>
          <w:p w14:paraId="60203E8D">
            <w:pPr>
              <w:numPr>
                <w:ilvl w:val="0"/>
                <w:numId w:val="1"/>
              </w:numPr>
              <w:adjustRightInd w:val="0"/>
              <w:snapToGrid w:val="0"/>
              <w:spacing w:line="240" w:lineRule="exact"/>
              <w:jc w:val="center"/>
              <w:rPr>
                <w:rFonts w:hint="default" w:ascii="Arial" w:hAnsi="Arial" w:eastAsia="方正仿宋_GBK" w:cs="Arial"/>
                <w:snapToGrid w:val="0"/>
                <w:color w:val="auto"/>
                <w:kern w:val="21"/>
                <w:sz w:val="18"/>
                <w:szCs w:val="18"/>
              </w:rPr>
            </w:pPr>
          </w:p>
        </w:tc>
        <w:tc>
          <w:tcPr>
            <w:tcW w:w="1502" w:type="dxa"/>
            <w:noWrap w:val="0"/>
            <w:vAlign w:val="center"/>
          </w:tcPr>
          <w:p w14:paraId="62138616">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公务员公开遴选</w:t>
            </w:r>
          </w:p>
        </w:tc>
        <w:tc>
          <w:tcPr>
            <w:tcW w:w="978" w:type="dxa"/>
            <w:vMerge w:val="continue"/>
            <w:noWrap w:val="0"/>
            <w:vAlign w:val="center"/>
          </w:tcPr>
          <w:p w14:paraId="2F41D058">
            <w:pPr>
              <w:adjustRightInd w:val="0"/>
              <w:snapToGrid w:val="0"/>
              <w:spacing w:line="240" w:lineRule="exact"/>
              <w:rPr>
                <w:rFonts w:hint="default" w:ascii="Arial" w:hAnsi="Arial" w:eastAsia="方正仿宋_GBK" w:cs="Arial"/>
                <w:snapToGrid w:val="0"/>
                <w:color w:val="auto"/>
                <w:kern w:val="21"/>
                <w:sz w:val="18"/>
                <w:szCs w:val="18"/>
              </w:rPr>
            </w:pPr>
          </w:p>
        </w:tc>
        <w:tc>
          <w:tcPr>
            <w:tcW w:w="1751" w:type="dxa"/>
            <w:noWrap w:val="0"/>
            <w:vAlign w:val="center"/>
          </w:tcPr>
          <w:p w14:paraId="65F8F0C0">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公务员公开遴选相关信息</w:t>
            </w:r>
          </w:p>
        </w:tc>
        <w:tc>
          <w:tcPr>
            <w:tcW w:w="1199" w:type="dxa"/>
            <w:noWrap w:val="0"/>
            <w:vAlign w:val="center"/>
          </w:tcPr>
          <w:p w14:paraId="6D301C5F">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县级以上科技部门</w:t>
            </w:r>
          </w:p>
        </w:tc>
        <w:tc>
          <w:tcPr>
            <w:tcW w:w="2843" w:type="dxa"/>
            <w:noWrap w:val="0"/>
            <w:vAlign w:val="center"/>
          </w:tcPr>
          <w:p w14:paraId="65BE218C">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1.《中华人民共和国政府信息公开条例》</w:t>
            </w:r>
          </w:p>
          <w:p w14:paraId="276C9547">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2.《公务员公开遴选办法》</w:t>
            </w:r>
          </w:p>
        </w:tc>
        <w:tc>
          <w:tcPr>
            <w:tcW w:w="1204" w:type="dxa"/>
            <w:noWrap w:val="0"/>
            <w:vAlign w:val="center"/>
          </w:tcPr>
          <w:p w14:paraId="38763EF6">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在自治区遴选统一规定时间公开</w:t>
            </w:r>
          </w:p>
        </w:tc>
        <w:tc>
          <w:tcPr>
            <w:tcW w:w="937" w:type="dxa"/>
            <w:noWrap w:val="0"/>
            <w:vAlign w:val="center"/>
          </w:tcPr>
          <w:p w14:paraId="713F7C6D">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发布时间不少于5个工作日</w:t>
            </w:r>
          </w:p>
        </w:tc>
        <w:tc>
          <w:tcPr>
            <w:tcW w:w="1006" w:type="dxa"/>
            <w:vMerge w:val="continue"/>
            <w:noWrap w:val="0"/>
            <w:vAlign w:val="center"/>
          </w:tcPr>
          <w:p w14:paraId="73183C3C">
            <w:pPr>
              <w:adjustRightInd w:val="0"/>
              <w:snapToGrid w:val="0"/>
              <w:spacing w:line="240" w:lineRule="exact"/>
              <w:rPr>
                <w:rFonts w:hint="default" w:ascii="Arial" w:hAnsi="Arial" w:eastAsia="方正仿宋_GBK" w:cs="Arial"/>
                <w:snapToGrid w:val="0"/>
                <w:color w:val="auto"/>
                <w:kern w:val="21"/>
                <w:sz w:val="18"/>
                <w:szCs w:val="18"/>
              </w:rPr>
            </w:pPr>
          </w:p>
        </w:tc>
        <w:tc>
          <w:tcPr>
            <w:tcW w:w="1567" w:type="dxa"/>
            <w:noWrap w:val="0"/>
            <w:vAlign w:val="center"/>
          </w:tcPr>
          <w:p w14:paraId="58BC38D0">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县级以上科技部门</w:t>
            </w:r>
          </w:p>
        </w:tc>
        <w:tc>
          <w:tcPr>
            <w:tcW w:w="1121" w:type="dxa"/>
            <w:noWrap w:val="0"/>
            <w:vAlign w:val="center"/>
          </w:tcPr>
          <w:p w14:paraId="0EF1BCD1">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市、县级科技部门根据实际情况确定其公开渠道</w:t>
            </w:r>
          </w:p>
        </w:tc>
      </w:tr>
      <w:tr w14:paraId="2DB78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18" w:type="dxa"/>
            <w:noWrap w:val="0"/>
            <w:vAlign w:val="center"/>
          </w:tcPr>
          <w:p w14:paraId="7B5E1D80">
            <w:pPr>
              <w:numPr>
                <w:ilvl w:val="0"/>
                <w:numId w:val="1"/>
              </w:numPr>
              <w:adjustRightInd w:val="0"/>
              <w:snapToGrid w:val="0"/>
              <w:spacing w:line="240" w:lineRule="exact"/>
              <w:jc w:val="center"/>
              <w:rPr>
                <w:rFonts w:hint="default" w:ascii="Arial" w:hAnsi="Arial" w:eastAsia="方正仿宋_GBK" w:cs="Arial"/>
                <w:snapToGrid w:val="0"/>
                <w:color w:val="auto"/>
                <w:kern w:val="21"/>
                <w:sz w:val="18"/>
                <w:szCs w:val="18"/>
              </w:rPr>
            </w:pPr>
          </w:p>
        </w:tc>
        <w:tc>
          <w:tcPr>
            <w:tcW w:w="1502" w:type="dxa"/>
            <w:vMerge w:val="restart"/>
            <w:noWrap w:val="0"/>
            <w:vAlign w:val="center"/>
          </w:tcPr>
          <w:p w14:paraId="7396B4AD">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事业单位公开招聘</w:t>
            </w:r>
          </w:p>
        </w:tc>
        <w:tc>
          <w:tcPr>
            <w:tcW w:w="978" w:type="dxa"/>
            <w:vMerge w:val="restart"/>
            <w:noWrap w:val="0"/>
            <w:vAlign w:val="center"/>
          </w:tcPr>
          <w:p w14:paraId="49954DF8">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人事信息</w:t>
            </w:r>
          </w:p>
        </w:tc>
        <w:tc>
          <w:tcPr>
            <w:tcW w:w="1751" w:type="dxa"/>
            <w:noWrap w:val="0"/>
            <w:vAlign w:val="center"/>
          </w:tcPr>
          <w:p w14:paraId="28833DAB">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事业单位招聘公告（含补充公告）</w:t>
            </w:r>
          </w:p>
        </w:tc>
        <w:tc>
          <w:tcPr>
            <w:tcW w:w="1199" w:type="dxa"/>
            <w:noWrap w:val="0"/>
            <w:vAlign w:val="center"/>
          </w:tcPr>
          <w:p w14:paraId="3CBCB244">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县级以上科技部门</w:t>
            </w:r>
          </w:p>
        </w:tc>
        <w:tc>
          <w:tcPr>
            <w:tcW w:w="2843" w:type="dxa"/>
            <w:vMerge w:val="restart"/>
            <w:noWrap w:val="0"/>
            <w:vAlign w:val="center"/>
          </w:tcPr>
          <w:p w14:paraId="0FB25A28">
            <w:pPr>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spacing w:val="-10"/>
                <w:kern w:val="21"/>
                <w:sz w:val="18"/>
                <w:szCs w:val="18"/>
              </w:rPr>
              <w:t>1.《中华人民共和国政府信息公开条例》</w:t>
            </w:r>
            <w:r>
              <w:rPr>
                <w:rFonts w:hint="default" w:ascii="Arial" w:hAnsi="Arial" w:eastAsia="方正仿宋_GBK" w:cs="Arial"/>
                <w:snapToGrid w:val="0"/>
                <w:color w:val="auto"/>
                <w:kern w:val="21"/>
                <w:sz w:val="18"/>
                <w:szCs w:val="18"/>
              </w:rPr>
              <w:br w:type="textWrapping"/>
            </w:r>
            <w:r>
              <w:rPr>
                <w:rFonts w:hint="default" w:ascii="Arial" w:hAnsi="Arial" w:eastAsia="方正仿宋_GBK" w:cs="Arial"/>
                <w:snapToGrid w:val="0"/>
                <w:color w:val="auto"/>
                <w:kern w:val="21"/>
                <w:sz w:val="18"/>
                <w:szCs w:val="18"/>
              </w:rPr>
              <w:t>2.《事业单位人事管理条例》</w:t>
            </w:r>
            <w:r>
              <w:rPr>
                <w:rFonts w:hint="default" w:ascii="Arial" w:hAnsi="Arial" w:eastAsia="方正仿宋_GBK" w:cs="Arial"/>
                <w:snapToGrid w:val="0"/>
                <w:color w:val="auto"/>
                <w:kern w:val="21"/>
                <w:sz w:val="18"/>
                <w:szCs w:val="18"/>
              </w:rPr>
              <w:br w:type="textWrapping"/>
            </w:r>
            <w:r>
              <w:rPr>
                <w:rFonts w:hint="default" w:ascii="Arial" w:hAnsi="Arial" w:eastAsia="方正仿宋_GBK" w:cs="Arial"/>
                <w:snapToGrid w:val="0"/>
                <w:color w:val="auto"/>
                <w:kern w:val="21"/>
                <w:sz w:val="18"/>
                <w:szCs w:val="18"/>
              </w:rPr>
              <w:t>3.《中共中央组织部人力资源社会保障部关于进一步做好事业单位公开招聘工作的通知》（人社部发〔2024〕57号）</w:t>
            </w:r>
            <w:r>
              <w:rPr>
                <w:rFonts w:hint="default" w:ascii="Arial" w:hAnsi="Arial" w:eastAsia="方正仿宋_GBK" w:cs="Arial"/>
                <w:snapToGrid w:val="0"/>
                <w:color w:val="auto"/>
                <w:kern w:val="21"/>
                <w:sz w:val="18"/>
                <w:szCs w:val="18"/>
              </w:rPr>
              <w:br w:type="textWrapping"/>
            </w:r>
            <w:r>
              <w:rPr>
                <w:rFonts w:hint="default" w:ascii="Arial" w:hAnsi="Arial" w:eastAsia="方正仿宋_GBK" w:cs="Arial"/>
                <w:snapToGrid w:val="0"/>
                <w:color w:val="auto"/>
                <w:kern w:val="21"/>
                <w:sz w:val="18"/>
                <w:szCs w:val="18"/>
              </w:rPr>
              <w:t>4.《广西壮族自治区人力资源和社会保障厅关于落实“放管服”改革精简事业单位增人手续的通知》（桂人社规〔2018〕27号）</w:t>
            </w:r>
            <w:r>
              <w:rPr>
                <w:rFonts w:hint="default" w:ascii="Arial" w:hAnsi="Arial" w:eastAsia="方正仿宋_GBK" w:cs="Arial"/>
                <w:snapToGrid w:val="0"/>
                <w:color w:val="auto"/>
                <w:kern w:val="21"/>
                <w:sz w:val="18"/>
                <w:szCs w:val="18"/>
              </w:rPr>
              <w:br w:type="textWrapping"/>
            </w:r>
            <w:r>
              <w:rPr>
                <w:rFonts w:hint="default" w:ascii="Arial" w:hAnsi="Arial" w:eastAsia="方正仿宋_GBK" w:cs="Arial"/>
                <w:snapToGrid w:val="0"/>
                <w:color w:val="auto"/>
                <w:kern w:val="21"/>
                <w:sz w:val="18"/>
                <w:szCs w:val="18"/>
              </w:rPr>
              <w:t>5.《中共广西壮族自治区委员会机构编制委员会办公室广西壮族自治区人力资源和社会保障厅关于进一步完善事业单位公开招聘工作的通知》（桂人社规〔2021〕7号）</w:t>
            </w:r>
          </w:p>
        </w:tc>
        <w:tc>
          <w:tcPr>
            <w:tcW w:w="1204" w:type="dxa"/>
            <w:noWrap w:val="0"/>
            <w:vAlign w:val="center"/>
          </w:tcPr>
          <w:p w14:paraId="6594F157">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在公开招聘启动正式报名之前发布</w:t>
            </w:r>
          </w:p>
        </w:tc>
        <w:tc>
          <w:tcPr>
            <w:tcW w:w="937" w:type="dxa"/>
            <w:noWrap w:val="0"/>
            <w:vAlign w:val="center"/>
          </w:tcPr>
          <w:p w14:paraId="4351276F">
            <w:pPr>
              <w:adjustRightInd w:val="0"/>
              <w:snapToGrid w:val="0"/>
              <w:spacing w:line="240" w:lineRule="exact"/>
              <w:rPr>
                <w:rFonts w:hint="default" w:ascii="Arial" w:hAnsi="Arial" w:eastAsia="方正仿宋_GBK" w:cs="Arial"/>
                <w:snapToGrid w:val="0"/>
                <w:color w:val="auto"/>
                <w:kern w:val="21"/>
                <w:sz w:val="18"/>
                <w:szCs w:val="18"/>
                <w:lang w:val="en"/>
              </w:rPr>
            </w:pPr>
            <w:r>
              <w:rPr>
                <w:rFonts w:hint="default" w:ascii="Arial" w:hAnsi="Arial" w:eastAsia="方正仿宋_GBK" w:cs="Arial"/>
                <w:snapToGrid w:val="0"/>
                <w:color w:val="auto"/>
                <w:kern w:val="21"/>
                <w:sz w:val="18"/>
                <w:szCs w:val="18"/>
                <w:lang w:val="en"/>
              </w:rPr>
              <w:t>不少于3个月</w:t>
            </w:r>
          </w:p>
        </w:tc>
        <w:tc>
          <w:tcPr>
            <w:tcW w:w="1006" w:type="dxa"/>
            <w:vMerge w:val="continue"/>
            <w:noWrap w:val="0"/>
            <w:vAlign w:val="center"/>
          </w:tcPr>
          <w:p w14:paraId="738776DB">
            <w:pPr>
              <w:adjustRightInd w:val="0"/>
              <w:snapToGrid w:val="0"/>
              <w:spacing w:line="240" w:lineRule="exact"/>
              <w:rPr>
                <w:rFonts w:hint="default" w:ascii="Arial" w:hAnsi="Arial" w:eastAsia="方正仿宋_GBK" w:cs="Arial"/>
                <w:snapToGrid w:val="0"/>
                <w:color w:val="auto"/>
                <w:kern w:val="21"/>
                <w:sz w:val="18"/>
                <w:szCs w:val="18"/>
              </w:rPr>
            </w:pPr>
          </w:p>
        </w:tc>
        <w:tc>
          <w:tcPr>
            <w:tcW w:w="1567" w:type="dxa"/>
            <w:noWrap w:val="0"/>
            <w:vAlign w:val="center"/>
          </w:tcPr>
          <w:p w14:paraId="74A3A41E">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县级以上科技部门</w:t>
            </w:r>
          </w:p>
        </w:tc>
        <w:tc>
          <w:tcPr>
            <w:tcW w:w="1121" w:type="dxa"/>
            <w:noWrap w:val="0"/>
            <w:vAlign w:val="center"/>
          </w:tcPr>
          <w:p w14:paraId="00D46317">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市、县级科技部门根据实际情况确定其公开渠道</w:t>
            </w:r>
          </w:p>
        </w:tc>
      </w:tr>
      <w:tr w14:paraId="01DB2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18" w:type="dxa"/>
            <w:noWrap w:val="0"/>
            <w:vAlign w:val="center"/>
          </w:tcPr>
          <w:p w14:paraId="73EB743A">
            <w:pPr>
              <w:numPr>
                <w:ilvl w:val="0"/>
                <w:numId w:val="1"/>
              </w:numPr>
              <w:adjustRightInd w:val="0"/>
              <w:snapToGrid w:val="0"/>
              <w:spacing w:line="240" w:lineRule="exact"/>
              <w:jc w:val="center"/>
              <w:rPr>
                <w:rFonts w:hint="default" w:ascii="Arial" w:hAnsi="Arial" w:eastAsia="方正仿宋_GBK" w:cs="Arial"/>
                <w:snapToGrid w:val="0"/>
                <w:color w:val="auto"/>
                <w:kern w:val="21"/>
                <w:sz w:val="18"/>
                <w:szCs w:val="18"/>
              </w:rPr>
            </w:pPr>
          </w:p>
        </w:tc>
        <w:tc>
          <w:tcPr>
            <w:tcW w:w="1502" w:type="dxa"/>
            <w:vMerge w:val="continue"/>
            <w:noWrap w:val="0"/>
            <w:vAlign w:val="center"/>
          </w:tcPr>
          <w:p w14:paraId="31499727">
            <w:pPr>
              <w:adjustRightInd w:val="0"/>
              <w:snapToGrid w:val="0"/>
              <w:spacing w:line="240" w:lineRule="exact"/>
              <w:rPr>
                <w:rFonts w:hint="default" w:ascii="Arial" w:hAnsi="Arial" w:eastAsia="方正仿宋_GBK" w:cs="Arial"/>
                <w:snapToGrid w:val="0"/>
                <w:color w:val="auto"/>
                <w:kern w:val="21"/>
                <w:sz w:val="18"/>
                <w:szCs w:val="18"/>
              </w:rPr>
            </w:pPr>
          </w:p>
        </w:tc>
        <w:tc>
          <w:tcPr>
            <w:tcW w:w="978" w:type="dxa"/>
            <w:vMerge w:val="continue"/>
            <w:noWrap w:val="0"/>
            <w:vAlign w:val="center"/>
          </w:tcPr>
          <w:p w14:paraId="4E1F0DC3">
            <w:pPr>
              <w:adjustRightInd w:val="0"/>
              <w:snapToGrid w:val="0"/>
              <w:spacing w:line="240" w:lineRule="exact"/>
              <w:rPr>
                <w:rFonts w:hint="default" w:ascii="Arial" w:hAnsi="Arial" w:eastAsia="方正仿宋_GBK" w:cs="Arial"/>
                <w:snapToGrid w:val="0"/>
                <w:color w:val="auto"/>
                <w:kern w:val="21"/>
                <w:sz w:val="18"/>
                <w:szCs w:val="18"/>
              </w:rPr>
            </w:pPr>
          </w:p>
        </w:tc>
        <w:tc>
          <w:tcPr>
            <w:tcW w:w="1751" w:type="dxa"/>
            <w:noWrap w:val="0"/>
            <w:vAlign w:val="center"/>
          </w:tcPr>
          <w:p w14:paraId="145B6823">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事业单位招聘结果</w:t>
            </w:r>
          </w:p>
        </w:tc>
        <w:tc>
          <w:tcPr>
            <w:tcW w:w="1199" w:type="dxa"/>
            <w:noWrap w:val="0"/>
            <w:vAlign w:val="center"/>
          </w:tcPr>
          <w:p w14:paraId="1D4F7BCD">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县级以上科技部门</w:t>
            </w:r>
          </w:p>
        </w:tc>
        <w:tc>
          <w:tcPr>
            <w:tcW w:w="2843" w:type="dxa"/>
            <w:vMerge w:val="continue"/>
            <w:noWrap w:val="0"/>
            <w:vAlign w:val="center"/>
          </w:tcPr>
          <w:p w14:paraId="09A88062">
            <w:pPr>
              <w:adjustRightInd w:val="0"/>
              <w:snapToGrid w:val="0"/>
              <w:spacing w:line="240" w:lineRule="exact"/>
              <w:rPr>
                <w:rFonts w:hint="default" w:ascii="Arial" w:hAnsi="Arial" w:eastAsia="方正仿宋_GBK" w:cs="Arial"/>
                <w:snapToGrid w:val="0"/>
                <w:color w:val="auto"/>
                <w:kern w:val="21"/>
                <w:sz w:val="18"/>
                <w:szCs w:val="18"/>
              </w:rPr>
            </w:pPr>
          </w:p>
        </w:tc>
        <w:tc>
          <w:tcPr>
            <w:tcW w:w="1204" w:type="dxa"/>
            <w:noWrap w:val="0"/>
            <w:vAlign w:val="center"/>
          </w:tcPr>
          <w:p w14:paraId="7C251A4D">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信息形成或变更之日起20个工作日内公开</w:t>
            </w:r>
          </w:p>
        </w:tc>
        <w:tc>
          <w:tcPr>
            <w:tcW w:w="937" w:type="dxa"/>
            <w:noWrap w:val="0"/>
            <w:vAlign w:val="center"/>
          </w:tcPr>
          <w:p w14:paraId="74CA9147">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不少于7日且不少于5个工作日</w:t>
            </w:r>
          </w:p>
        </w:tc>
        <w:tc>
          <w:tcPr>
            <w:tcW w:w="1006" w:type="dxa"/>
            <w:vMerge w:val="continue"/>
            <w:noWrap w:val="0"/>
            <w:vAlign w:val="center"/>
          </w:tcPr>
          <w:p w14:paraId="2DD86ABF">
            <w:pPr>
              <w:adjustRightInd w:val="0"/>
              <w:snapToGrid w:val="0"/>
              <w:spacing w:line="240" w:lineRule="exact"/>
              <w:rPr>
                <w:rFonts w:hint="default" w:ascii="Arial" w:hAnsi="Arial" w:eastAsia="方正仿宋_GBK" w:cs="Arial"/>
                <w:snapToGrid w:val="0"/>
                <w:color w:val="auto"/>
                <w:kern w:val="21"/>
                <w:sz w:val="18"/>
                <w:szCs w:val="18"/>
              </w:rPr>
            </w:pPr>
          </w:p>
        </w:tc>
        <w:tc>
          <w:tcPr>
            <w:tcW w:w="1567" w:type="dxa"/>
            <w:noWrap w:val="0"/>
            <w:vAlign w:val="center"/>
          </w:tcPr>
          <w:p w14:paraId="325E5DA9">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县级以上科技部门</w:t>
            </w:r>
          </w:p>
        </w:tc>
        <w:tc>
          <w:tcPr>
            <w:tcW w:w="1121" w:type="dxa"/>
            <w:noWrap w:val="0"/>
            <w:vAlign w:val="center"/>
          </w:tcPr>
          <w:p w14:paraId="6D04FF5D">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市、县级科技部门根据实际情况确定其公开渠道</w:t>
            </w:r>
          </w:p>
        </w:tc>
      </w:tr>
      <w:tr w14:paraId="26F6F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18" w:type="dxa"/>
            <w:noWrap w:val="0"/>
            <w:vAlign w:val="center"/>
          </w:tcPr>
          <w:p w14:paraId="0B27B734">
            <w:pPr>
              <w:numPr>
                <w:ilvl w:val="0"/>
                <w:numId w:val="1"/>
              </w:numPr>
              <w:adjustRightInd w:val="0"/>
              <w:snapToGrid w:val="0"/>
              <w:spacing w:line="240" w:lineRule="exact"/>
              <w:jc w:val="center"/>
              <w:rPr>
                <w:rFonts w:hint="default" w:ascii="Arial" w:hAnsi="Arial" w:eastAsia="方正仿宋_GBK" w:cs="Arial"/>
                <w:snapToGrid w:val="0"/>
                <w:color w:val="auto"/>
                <w:kern w:val="21"/>
                <w:sz w:val="18"/>
                <w:szCs w:val="18"/>
              </w:rPr>
            </w:pPr>
          </w:p>
        </w:tc>
        <w:tc>
          <w:tcPr>
            <w:tcW w:w="1502" w:type="dxa"/>
            <w:noWrap w:val="0"/>
            <w:vAlign w:val="center"/>
          </w:tcPr>
          <w:p w14:paraId="6915F352">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广西科技建设情况</w:t>
            </w:r>
          </w:p>
        </w:tc>
        <w:tc>
          <w:tcPr>
            <w:tcW w:w="978" w:type="dxa"/>
            <w:noWrap w:val="0"/>
            <w:vAlign w:val="center"/>
          </w:tcPr>
          <w:p w14:paraId="414AB309">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其他重点领域</w:t>
            </w:r>
          </w:p>
        </w:tc>
        <w:tc>
          <w:tcPr>
            <w:tcW w:w="1751" w:type="dxa"/>
            <w:noWrap w:val="0"/>
            <w:vAlign w:val="center"/>
          </w:tcPr>
          <w:p w14:paraId="15DB5CC9">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科技创新基地、科技进步概况、高新技术企业、成果公告、科技奖励、其他</w:t>
            </w:r>
          </w:p>
        </w:tc>
        <w:tc>
          <w:tcPr>
            <w:tcW w:w="1199" w:type="dxa"/>
            <w:noWrap w:val="0"/>
            <w:vAlign w:val="center"/>
          </w:tcPr>
          <w:p w14:paraId="6FCDDF8E">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自治区科技厅</w:t>
            </w:r>
          </w:p>
        </w:tc>
        <w:tc>
          <w:tcPr>
            <w:tcW w:w="2843" w:type="dxa"/>
            <w:noWrap w:val="0"/>
            <w:vAlign w:val="center"/>
          </w:tcPr>
          <w:p w14:paraId="13A8D916">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spacing w:val="-10"/>
                <w:kern w:val="21"/>
                <w:sz w:val="18"/>
                <w:szCs w:val="18"/>
              </w:rPr>
              <w:t>1.《中华人民共和国政府信息公开条例》</w:t>
            </w:r>
            <w:r>
              <w:rPr>
                <w:rFonts w:hint="default" w:ascii="Arial" w:hAnsi="Arial" w:eastAsia="方正仿宋_GBK" w:cs="Arial"/>
                <w:snapToGrid w:val="0"/>
                <w:color w:val="auto"/>
                <w:kern w:val="21"/>
                <w:sz w:val="18"/>
                <w:szCs w:val="18"/>
              </w:rPr>
              <w:br w:type="textWrapping"/>
            </w:r>
            <w:r>
              <w:rPr>
                <w:rFonts w:hint="default" w:ascii="Arial" w:hAnsi="Arial" w:eastAsia="方正仿宋_GBK" w:cs="Arial"/>
                <w:snapToGrid w:val="0"/>
                <w:color w:val="auto"/>
                <w:kern w:val="21"/>
                <w:sz w:val="18"/>
                <w:szCs w:val="18"/>
              </w:rPr>
              <w:t>2.《广西壮族自治区政务服务和政务公开工作领导小组关于印发广西壮族自治区政府信息公开相关制度的通知》</w:t>
            </w:r>
          </w:p>
        </w:tc>
        <w:tc>
          <w:tcPr>
            <w:tcW w:w="1204" w:type="dxa"/>
            <w:noWrap w:val="0"/>
            <w:vAlign w:val="center"/>
          </w:tcPr>
          <w:p w14:paraId="5DC87674">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信息形成或变更之日起20个工作日内公开</w:t>
            </w:r>
          </w:p>
        </w:tc>
        <w:tc>
          <w:tcPr>
            <w:tcW w:w="937" w:type="dxa"/>
            <w:noWrap w:val="0"/>
            <w:vAlign w:val="center"/>
          </w:tcPr>
          <w:p w14:paraId="4470F646">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有效期内</w:t>
            </w:r>
          </w:p>
        </w:tc>
        <w:tc>
          <w:tcPr>
            <w:tcW w:w="1006" w:type="dxa"/>
            <w:noWrap w:val="0"/>
            <w:vAlign w:val="center"/>
          </w:tcPr>
          <w:p w14:paraId="10B83C69">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自治区科技厅网站</w:t>
            </w:r>
          </w:p>
        </w:tc>
        <w:tc>
          <w:tcPr>
            <w:tcW w:w="1567" w:type="dxa"/>
            <w:noWrap w:val="0"/>
            <w:vAlign w:val="center"/>
          </w:tcPr>
          <w:p w14:paraId="50412077">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自治区科技厅</w:t>
            </w:r>
          </w:p>
        </w:tc>
        <w:tc>
          <w:tcPr>
            <w:tcW w:w="1121" w:type="dxa"/>
            <w:noWrap w:val="0"/>
            <w:vAlign w:val="center"/>
          </w:tcPr>
          <w:p w14:paraId="70D33A88">
            <w:pPr>
              <w:adjustRightInd w:val="0"/>
              <w:snapToGrid w:val="0"/>
              <w:spacing w:line="240" w:lineRule="exact"/>
              <w:rPr>
                <w:rFonts w:hint="default" w:ascii="Arial" w:hAnsi="Arial" w:eastAsia="方正仿宋_GBK" w:cs="Arial"/>
                <w:snapToGrid w:val="0"/>
                <w:color w:val="auto"/>
                <w:kern w:val="21"/>
                <w:sz w:val="18"/>
                <w:szCs w:val="18"/>
              </w:rPr>
            </w:pPr>
          </w:p>
        </w:tc>
      </w:tr>
      <w:tr w14:paraId="170FC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18" w:type="dxa"/>
            <w:noWrap w:val="0"/>
            <w:vAlign w:val="center"/>
          </w:tcPr>
          <w:p w14:paraId="4FF91856">
            <w:pPr>
              <w:numPr>
                <w:ilvl w:val="0"/>
                <w:numId w:val="1"/>
              </w:numPr>
              <w:adjustRightInd w:val="0"/>
              <w:snapToGrid w:val="0"/>
              <w:spacing w:line="240" w:lineRule="exact"/>
              <w:jc w:val="center"/>
              <w:rPr>
                <w:rFonts w:hint="default" w:ascii="Arial" w:hAnsi="Arial" w:eastAsia="方正仿宋_GBK" w:cs="Arial"/>
                <w:snapToGrid w:val="0"/>
                <w:color w:val="auto"/>
                <w:kern w:val="21"/>
                <w:sz w:val="18"/>
                <w:szCs w:val="18"/>
              </w:rPr>
            </w:pPr>
          </w:p>
        </w:tc>
        <w:tc>
          <w:tcPr>
            <w:tcW w:w="1502" w:type="dxa"/>
            <w:noWrap w:val="0"/>
            <w:vAlign w:val="center"/>
          </w:tcPr>
          <w:p w14:paraId="35011174">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法治政府建设年度报告</w:t>
            </w:r>
          </w:p>
        </w:tc>
        <w:tc>
          <w:tcPr>
            <w:tcW w:w="978" w:type="dxa"/>
            <w:noWrap w:val="0"/>
            <w:vAlign w:val="center"/>
          </w:tcPr>
          <w:p w14:paraId="4F588BAC">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法治建设</w:t>
            </w:r>
          </w:p>
        </w:tc>
        <w:tc>
          <w:tcPr>
            <w:tcW w:w="1751" w:type="dxa"/>
            <w:noWrap w:val="0"/>
            <w:vAlign w:val="center"/>
          </w:tcPr>
          <w:p w14:paraId="3A04F8F9">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本级科技部门法治政府建设年度报告等</w:t>
            </w:r>
          </w:p>
        </w:tc>
        <w:tc>
          <w:tcPr>
            <w:tcW w:w="1199" w:type="dxa"/>
            <w:noWrap w:val="0"/>
            <w:vAlign w:val="center"/>
          </w:tcPr>
          <w:p w14:paraId="01C59F65">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县级以上科技部门</w:t>
            </w:r>
          </w:p>
        </w:tc>
        <w:tc>
          <w:tcPr>
            <w:tcW w:w="2843" w:type="dxa"/>
            <w:noWrap w:val="0"/>
            <w:vAlign w:val="center"/>
          </w:tcPr>
          <w:p w14:paraId="676BB86A">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1.《中华人民共和国政府信息公开条例》</w:t>
            </w:r>
          </w:p>
          <w:p w14:paraId="36A26C4E">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2.《法治政府建设与责任落实督察工作规定》</w:t>
            </w:r>
          </w:p>
          <w:p w14:paraId="05296491">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3.《广西壮族自治区党委依法治区办关于进一步规范全区法治政府建设年度报告发布工作的通知》（桂法办通〔2024〕6号）</w:t>
            </w:r>
          </w:p>
        </w:tc>
        <w:tc>
          <w:tcPr>
            <w:tcW w:w="1204" w:type="dxa"/>
            <w:noWrap w:val="0"/>
            <w:vAlign w:val="center"/>
          </w:tcPr>
          <w:p w14:paraId="7E34B0BC">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每年4月1日之前</w:t>
            </w:r>
          </w:p>
        </w:tc>
        <w:tc>
          <w:tcPr>
            <w:tcW w:w="937" w:type="dxa"/>
            <w:noWrap w:val="0"/>
            <w:vAlign w:val="center"/>
          </w:tcPr>
          <w:p w14:paraId="488FB239">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长期</w:t>
            </w:r>
          </w:p>
        </w:tc>
        <w:tc>
          <w:tcPr>
            <w:tcW w:w="1006" w:type="dxa"/>
            <w:noWrap w:val="0"/>
            <w:vAlign w:val="center"/>
          </w:tcPr>
          <w:p w14:paraId="4987B687">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自治区科技厅网站</w:t>
            </w:r>
          </w:p>
        </w:tc>
        <w:tc>
          <w:tcPr>
            <w:tcW w:w="1567" w:type="dxa"/>
            <w:noWrap w:val="0"/>
            <w:vAlign w:val="center"/>
          </w:tcPr>
          <w:p w14:paraId="44D5CB39">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县级以上科技部门</w:t>
            </w:r>
          </w:p>
        </w:tc>
        <w:tc>
          <w:tcPr>
            <w:tcW w:w="1121" w:type="dxa"/>
            <w:noWrap w:val="0"/>
            <w:vAlign w:val="center"/>
          </w:tcPr>
          <w:p w14:paraId="5AE4261E">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市、县级科技部门根据实际情况确定其公开渠道</w:t>
            </w:r>
          </w:p>
        </w:tc>
      </w:tr>
      <w:tr w14:paraId="3B407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18" w:type="dxa"/>
            <w:noWrap w:val="0"/>
            <w:vAlign w:val="center"/>
          </w:tcPr>
          <w:p w14:paraId="1F6E64C5">
            <w:pPr>
              <w:numPr>
                <w:ilvl w:val="0"/>
                <w:numId w:val="1"/>
              </w:numPr>
              <w:adjustRightInd w:val="0"/>
              <w:snapToGrid w:val="0"/>
              <w:spacing w:line="240" w:lineRule="exact"/>
              <w:jc w:val="center"/>
              <w:rPr>
                <w:rFonts w:hint="default" w:ascii="Arial" w:hAnsi="Arial" w:eastAsia="方正仿宋_GBK" w:cs="Arial"/>
                <w:snapToGrid w:val="0"/>
                <w:color w:val="auto"/>
                <w:kern w:val="21"/>
                <w:sz w:val="18"/>
                <w:szCs w:val="18"/>
              </w:rPr>
            </w:pPr>
          </w:p>
        </w:tc>
        <w:tc>
          <w:tcPr>
            <w:tcW w:w="1502" w:type="dxa"/>
            <w:noWrap w:val="0"/>
            <w:vAlign w:val="center"/>
          </w:tcPr>
          <w:p w14:paraId="7357135D">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人大代表建议</w:t>
            </w:r>
          </w:p>
        </w:tc>
        <w:tc>
          <w:tcPr>
            <w:tcW w:w="978" w:type="dxa"/>
            <w:vMerge w:val="restart"/>
            <w:noWrap w:val="0"/>
            <w:vAlign w:val="center"/>
          </w:tcPr>
          <w:p w14:paraId="72C11CF9">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建议提案</w:t>
            </w:r>
          </w:p>
        </w:tc>
        <w:tc>
          <w:tcPr>
            <w:tcW w:w="1751" w:type="dxa"/>
            <w:noWrap w:val="0"/>
            <w:vAlign w:val="center"/>
          </w:tcPr>
          <w:p w14:paraId="6CE4386A">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由县级以上科技部门答复的人大代表建议、应当公开答复内容</w:t>
            </w:r>
          </w:p>
        </w:tc>
        <w:tc>
          <w:tcPr>
            <w:tcW w:w="1199" w:type="dxa"/>
            <w:noWrap w:val="0"/>
            <w:vAlign w:val="center"/>
          </w:tcPr>
          <w:p w14:paraId="586F5C25">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县级以上科技部门</w:t>
            </w:r>
          </w:p>
        </w:tc>
        <w:tc>
          <w:tcPr>
            <w:tcW w:w="2843" w:type="dxa"/>
            <w:vMerge w:val="restart"/>
            <w:noWrap w:val="0"/>
            <w:vAlign w:val="center"/>
          </w:tcPr>
          <w:p w14:paraId="13BF4ACB">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1.《中华人民共和国政府信息公开条例》</w:t>
            </w:r>
          </w:p>
          <w:p w14:paraId="6E9782A9">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2.《广西壮族自治区人民代表大会代表建议、批评和意见工作条例》</w:t>
            </w:r>
          </w:p>
          <w:p w14:paraId="785E48CA">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3.《广西壮族自治区人民政府办公厅关于做好自治区人大代表建议和自治区政协委员提案公开工作的通知》（桂政办发〔2017〕189号）</w:t>
            </w:r>
          </w:p>
        </w:tc>
        <w:tc>
          <w:tcPr>
            <w:tcW w:w="1204" w:type="dxa"/>
            <w:noWrap w:val="0"/>
            <w:vAlign w:val="center"/>
          </w:tcPr>
          <w:p w14:paraId="0D9E0E07">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自信息形成或者变更之日起20个工作日内</w:t>
            </w:r>
          </w:p>
        </w:tc>
        <w:tc>
          <w:tcPr>
            <w:tcW w:w="937" w:type="dxa"/>
            <w:noWrap w:val="0"/>
            <w:vAlign w:val="center"/>
          </w:tcPr>
          <w:p w14:paraId="20CFE3F0">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长期</w:t>
            </w:r>
          </w:p>
        </w:tc>
        <w:tc>
          <w:tcPr>
            <w:tcW w:w="1006" w:type="dxa"/>
            <w:noWrap w:val="0"/>
            <w:vAlign w:val="center"/>
          </w:tcPr>
          <w:p w14:paraId="2B2C81DB">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自治区科技厅网站</w:t>
            </w:r>
          </w:p>
        </w:tc>
        <w:tc>
          <w:tcPr>
            <w:tcW w:w="1567" w:type="dxa"/>
            <w:noWrap w:val="0"/>
            <w:vAlign w:val="center"/>
          </w:tcPr>
          <w:p w14:paraId="114A3EC3">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县级以上科技部门</w:t>
            </w:r>
          </w:p>
        </w:tc>
        <w:tc>
          <w:tcPr>
            <w:tcW w:w="1121" w:type="dxa"/>
            <w:noWrap w:val="0"/>
            <w:vAlign w:val="center"/>
          </w:tcPr>
          <w:p w14:paraId="2CE6D5AE">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市、县级科技部门根据实际情况确定其公开渠道</w:t>
            </w:r>
          </w:p>
        </w:tc>
      </w:tr>
      <w:tr w14:paraId="62345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18" w:type="dxa"/>
            <w:noWrap w:val="0"/>
            <w:vAlign w:val="center"/>
          </w:tcPr>
          <w:p w14:paraId="0483B611">
            <w:pPr>
              <w:numPr>
                <w:ilvl w:val="0"/>
                <w:numId w:val="1"/>
              </w:numPr>
              <w:adjustRightInd w:val="0"/>
              <w:snapToGrid w:val="0"/>
              <w:spacing w:line="240" w:lineRule="exact"/>
              <w:jc w:val="center"/>
              <w:rPr>
                <w:rFonts w:hint="default" w:ascii="Arial" w:hAnsi="Arial" w:eastAsia="方正仿宋_GBK" w:cs="Arial"/>
                <w:snapToGrid w:val="0"/>
                <w:color w:val="auto"/>
                <w:kern w:val="21"/>
                <w:sz w:val="18"/>
                <w:szCs w:val="18"/>
              </w:rPr>
            </w:pPr>
          </w:p>
        </w:tc>
        <w:tc>
          <w:tcPr>
            <w:tcW w:w="1502" w:type="dxa"/>
            <w:noWrap w:val="0"/>
            <w:vAlign w:val="center"/>
          </w:tcPr>
          <w:p w14:paraId="01D6EF55">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政协委员提案</w:t>
            </w:r>
          </w:p>
        </w:tc>
        <w:tc>
          <w:tcPr>
            <w:tcW w:w="978" w:type="dxa"/>
            <w:vMerge w:val="continue"/>
            <w:noWrap w:val="0"/>
            <w:vAlign w:val="center"/>
          </w:tcPr>
          <w:p w14:paraId="588A0109">
            <w:pPr>
              <w:adjustRightInd w:val="0"/>
              <w:snapToGrid w:val="0"/>
              <w:spacing w:line="240" w:lineRule="exact"/>
              <w:rPr>
                <w:rFonts w:hint="default" w:ascii="Arial" w:hAnsi="Arial" w:eastAsia="方正仿宋_GBK" w:cs="Arial"/>
                <w:snapToGrid w:val="0"/>
                <w:color w:val="auto"/>
                <w:kern w:val="21"/>
                <w:sz w:val="18"/>
                <w:szCs w:val="18"/>
              </w:rPr>
            </w:pPr>
          </w:p>
        </w:tc>
        <w:tc>
          <w:tcPr>
            <w:tcW w:w="1751" w:type="dxa"/>
            <w:noWrap w:val="0"/>
            <w:vAlign w:val="center"/>
          </w:tcPr>
          <w:p w14:paraId="0BCC8F01">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由县级以上科技部门答复的政协委员提案、应当公开答复内容</w:t>
            </w:r>
          </w:p>
        </w:tc>
        <w:tc>
          <w:tcPr>
            <w:tcW w:w="1199" w:type="dxa"/>
            <w:noWrap w:val="0"/>
            <w:vAlign w:val="center"/>
          </w:tcPr>
          <w:p w14:paraId="40038516">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县级以上科技部门</w:t>
            </w:r>
          </w:p>
        </w:tc>
        <w:tc>
          <w:tcPr>
            <w:tcW w:w="2843" w:type="dxa"/>
            <w:vMerge w:val="continue"/>
            <w:noWrap w:val="0"/>
            <w:vAlign w:val="center"/>
          </w:tcPr>
          <w:p w14:paraId="5B76C3AC">
            <w:pPr>
              <w:adjustRightInd w:val="0"/>
              <w:snapToGrid w:val="0"/>
              <w:spacing w:line="240" w:lineRule="exact"/>
              <w:rPr>
                <w:rFonts w:hint="default" w:ascii="Arial" w:hAnsi="Arial" w:eastAsia="方正仿宋_GBK" w:cs="Arial"/>
                <w:snapToGrid w:val="0"/>
                <w:color w:val="auto"/>
                <w:kern w:val="21"/>
                <w:sz w:val="18"/>
                <w:szCs w:val="18"/>
              </w:rPr>
            </w:pPr>
          </w:p>
        </w:tc>
        <w:tc>
          <w:tcPr>
            <w:tcW w:w="1204" w:type="dxa"/>
            <w:noWrap w:val="0"/>
            <w:vAlign w:val="center"/>
          </w:tcPr>
          <w:p w14:paraId="70C35AF0">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信息形成或变更之日起20个工作日内公开</w:t>
            </w:r>
          </w:p>
        </w:tc>
        <w:tc>
          <w:tcPr>
            <w:tcW w:w="937" w:type="dxa"/>
            <w:noWrap w:val="0"/>
            <w:vAlign w:val="center"/>
          </w:tcPr>
          <w:p w14:paraId="741455CE">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长期</w:t>
            </w:r>
          </w:p>
        </w:tc>
        <w:tc>
          <w:tcPr>
            <w:tcW w:w="1006" w:type="dxa"/>
            <w:noWrap w:val="0"/>
            <w:vAlign w:val="center"/>
          </w:tcPr>
          <w:p w14:paraId="4F2304C2">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自治区科技厅网站</w:t>
            </w:r>
          </w:p>
        </w:tc>
        <w:tc>
          <w:tcPr>
            <w:tcW w:w="1567" w:type="dxa"/>
            <w:noWrap w:val="0"/>
            <w:vAlign w:val="center"/>
          </w:tcPr>
          <w:p w14:paraId="36DE4A59">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县级以上科技部门</w:t>
            </w:r>
          </w:p>
        </w:tc>
        <w:tc>
          <w:tcPr>
            <w:tcW w:w="1121" w:type="dxa"/>
            <w:noWrap w:val="0"/>
            <w:vAlign w:val="center"/>
          </w:tcPr>
          <w:p w14:paraId="08F5B029">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市、县级科技部门根据实际情况确定其公开渠道</w:t>
            </w:r>
          </w:p>
        </w:tc>
      </w:tr>
      <w:tr w14:paraId="4065E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18" w:type="dxa"/>
            <w:noWrap w:val="0"/>
            <w:vAlign w:val="center"/>
          </w:tcPr>
          <w:p w14:paraId="29D208BE">
            <w:pPr>
              <w:numPr>
                <w:ilvl w:val="0"/>
                <w:numId w:val="1"/>
              </w:numPr>
              <w:adjustRightInd w:val="0"/>
              <w:snapToGrid w:val="0"/>
              <w:spacing w:line="240" w:lineRule="exact"/>
              <w:jc w:val="center"/>
              <w:rPr>
                <w:rFonts w:hint="default" w:ascii="Arial" w:hAnsi="Arial" w:eastAsia="方正仿宋_GBK" w:cs="Arial"/>
                <w:snapToGrid w:val="0"/>
                <w:color w:val="auto"/>
                <w:kern w:val="21"/>
                <w:sz w:val="18"/>
                <w:szCs w:val="18"/>
              </w:rPr>
            </w:pPr>
          </w:p>
        </w:tc>
        <w:tc>
          <w:tcPr>
            <w:tcW w:w="1502" w:type="dxa"/>
            <w:noWrap w:val="0"/>
            <w:vAlign w:val="center"/>
          </w:tcPr>
          <w:p w14:paraId="67042966">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政府信息公开指南</w:t>
            </w:r>
          </w:p>
        </w:tc>
        <w:tc>
          <w:tcPr>
            <w:tcW w:w="978" w:type="dxa"/>
            <w:noWrap w:val="0"/>
            <w:vAlign w:val="center"/>
          </w:tcPr>
          <w:p w14:paraId="4615EBB7">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政府信息公开</w:t>
            </w:r>
          </w:p>
        </w:tc>
        <w:tc>
          <w:tcPr>
            <w:tcW w:w="1751" w:type="dxa"/>
            <w:noWrap w:val="0"/>
            <w:vAlign w:val="center"/>
          </w:tcPr>
          <w:p w14:paraId="2CCC2034">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主动公开内容、基本目录和依申请公开的类别、内容、程序、形式、监督等相关内容</w:t>
            </w:r>
          </w:p>
        </w:tc>
        <w:tc>
          <w:tcPr>
            <w:tcW w:w="1199" w:type="dxa"/>
            <w:noWrap w:val="0"/>
            <w:vAlign w:val="center"/>
          </w:tcPr>
          <w:p w14:paraId="1D92FD0E">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县级以上科技部门</w:t>
            </w:r>
          </w:p>
        </w:tc>
        <w:tc>
          <w:tcPr>
            <w:tcW w:w="2843" w:type="dxa"/>
            <w:noWrap w:val="0"/>
            <w:vAlign w:val="center"/>
          </w:tcPr>
          <w:p w14:paraId="53A2C22E">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《中华人民共和国政府信息公开条例》</w:t>
            </w:r>
          </w:p>
        </w:tc>
        <w:tc>
          <w:tcPr>
            <w:tcW w:w="1204" w:type="dxa"/>
            <w:noWrap w:val="0"/>
            <w:vAlign w:val="center"/>
          </w:tcPr>
          <w:p w14:paraId="2DBD854A">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自信息形成或者变更之日起20个工作日内</w:t>
            </w:r>
          </w:p>
        </w:tc>
        <w:tc>
          <w:tcPr>
            <w:tcW w:w="937" w:type="dxa"/>
            <w:noWrap w:val="0"/>
            <w:vAlign w:val="center"/>
          </w:tcPr>
          <w:p w14:paraId="211654D5">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长期</w:t>
            </w:r>
          </w:p>
        </w:tc>
        <w:tc>
          <w:tcPr>
            <w:tcW w:w="1006" w:type="dxa"/>
            <w:noWrap w:val="0"/>
            <w:vAlign w:val="center"/>
          </w:tcPr>
          <w:p w14:paraId="0690574A">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自治区科技厅网站</w:t>
            </w:r>
          </w:p>
        </w:tc>
        <w:tc>
          <w:tcPr>
            <w:tcW w:w="1567" w:type="dxa"/>
            <w:noWrap w:val="0"/>
            <w:vAlign w:val="center"/>
          </w:tcPr>
          <w:p w14:paraId="0A1CB82C">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县级以上科技部门</w:t>
            </w:r>
          </w:p>
        </w:tc>
        <w:tc>
          <w:tcPr>
            <w:tcW w:w="1121" w:type="dxa"/>
            <w:noWrap w:val="0"/>
            <w:vAlign w:val="center"/>
          </w:tcPr>
          <w:p w14:paraId="269DA69A">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市、县级科技部门根据实际情况确定其公开渠道</w:t>
            </w:r>
          </w:p>
        </w:tc>
      </w:tr>
      <w:tr w14:paraId="1EAD4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18" w:type="dxa"/>
            <w:noWrap w:val="0"/>
            <w:vAlign w:val="center"/>
          </w:tcPr>
          <w:p w14:paraId="232C805F">
            <w:pPr>
              <w:numPr>
                <w:ilvl w:val="0"/>
                <w:numId w:val="1"/>
              </w:numPr>
              <w:adjustRightInd w:val="0"/>
              <w:snapToGrid w:val="0"/>
              <w:spacing w:line="240" w:lineRule="exact"/>
              <w:jc w:val="center"/>
              <w:rPr>
                <w:rFonts w:hint="default" w:ascii="Arial" w:hAnsi="Arial" w:eastAsia="方正仿宋_GBK" w:cs="Arial"/>
                <w:snapToGrid w:val="0"/>
                <w:color w:val="auto"/>
                <w:kern w:val="21"/>
                <w:sz w:val="18"/>
                <w:szCs w:val="18"/>
              </w:rPr>
            </w:pPr>
          </w:p>
        </w:tc>
        <w:tc>
          <w:tcPr>
            <w:tcW w:w="1502" w:type="dxa"/>
            <w:noWrap w:val="0"/>
            <w:vAlign w:val="center"/>
          </w:tcPr>
          <w:p w14:paraId="65153723">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政府信息公开目录</w:t>
            </w:r>
          </w:p>
        </w:tc>
        <w:tc>
          <w:tcPr>
            <w:tcW w:w="978" w:type="dxa"/>
            <w:vMerge w:val="restart"/>
            <w:noWrap w:val="0"/>
            <w:vAlign w:val="center"/>
          </w:tcPr>
          <w:p w14:paraId="64EBA210">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政府信息公开</w:t>
            </w:r>
          </w:p>
        </w:tc>
        <w:tc>
          <w:tcPr>
            <w:tcW w:w="1751" w:type="dxa"/>
            <w:noWrap w:val="0"/>
            <w:vAlign w:val="center"/>
          </w:tcPr>
          <w:p w14:paraId="38C8EDEE">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政府信息公开目录</w:t>
            </w:r>
          </w:p>
        </w:tc>
        <w:tc>
          <w:tcPr>
            <w:tcW w:w="1199" w:type="dxa"/>
            <w:noWrap w:val="0"/>
            <w:vAlign w:val="center"/>
          </w:tcPr>
          <w:p w14:paraId="16A0774A">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县级以上科技部门</w:t>
            </w:r>
          </w:p>
        </w:tc>
        <w:tc>
          <w:tcPr>
            <w:tcW w:w="2843" w:type="dxa"/>
            <w:noWrap w:val="0"/>
            <w:vAlign w:val="center"/>
          </w:tcPr>
          <w:p w14:paraId="0C5735CA">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《中华人民共和国政府信息公开条例》</w:t>
            </w:r>
          </w:p>
        </w:tc>
        <w:tc>
          <w:tcPr>
            <w:tcW w:w="1204" w:type="dxa"/>
            <w:noWrap w:val="0"/>
            <w:vAlign w:val="center"/>
          </w:tcPr>
          <w:p w14:paraId="2D556DCB">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自信息形成或者变更之日起20个工作日内</w:t>
            </w:r>
          </w:p>
        </w:tc>
        <w:tc>
          <w:tcPr>
            <w:tcW w:w="937" w:type="dxa"/>
            <w:noWrap w:val="0"/>
            <w:vAlign w:val="center"/>
          </w:tcPr>
          <w:p w14:paraId="4612BAFE">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长期</w:t>
            </w:r>
          </w:p>
        </w:tc>
        <w:tc>
          <w:tcPr>
            <w:tcW w:w="1006" w:type="dxa"/>
            <w:noWrap w:val="0"/>
            <w:vAlign w:val="center"/>
          </w:tcPr>
          <w:p w14:paraId="71DF0220">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自治区科技厅网站</w:t>
            </w:r>
          </w:p>
        </w:tc>
        <w:tc>
          <w:tcPr>
            <w:tcW w:w="1567" w:type="dxa"/>
            <w:noWrap w:val="0"/>
            <w:vAlign w:val="center"/>
          </w:tcPr>
          <w:p w14:paraId="3C7F1D7B">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县级以上科技部门</w:t>
            </w:r>
          </w:p>
        </w:tc>
        <w:tc>
          <w:tcPr>
            <w:tcW w:w="1121" w:type="dxa"/>
            <w:noWrap w:val="0"/>
            <w:vAlign w:val="center"/>
          </w:tcPr>
          <w:p w14:paraId="57414018">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市、县级科技部门根据实际情况确定其公开渠道</w:t>
            </w:r>
          </w:p>
        </w:tc>
      </w:tr>
      <w:tr w14:paraId="61851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518" w:type="dxa"/>
            <w:noWrap w:val="0"/>
            <w:vAlign w:val="center"/>
          </w:tcPr>
          <w:p w14:paraId="0A2CCED9">
            <w:pPr>
              <w:numPr>
                <w:ilvl w:val="0"/>
                <w:numId w:val="1"/>
              </w:numPr>
              <w:adjustRightInd w:val="0"/>
              <w:snapToGrid w:val="0"/>
              <w:spacing w:line="240" w:lineRule="exact"/>
              <w:jc w:val="center"/>
              <w:rPr>
                <w:rFonts w:hint="default" w:ascii="Arial" w:hAnsi="Arial" w:eastAsia="方正仿宋_GBK" w:cs="Arial"/>
                <w:snapToGrid w:val="0"/>
                <w:color w:val="auto"/>
                <w:kern w:val="21"/>
                <w:sz w:val="18"/>
                <w:szCs w:val="18"/>
              </w:rPr>
            </w:pPr>
          </w:p>
        </w:tc>
        <w:tc>
          <w:tcPr>
            <w:tcW w:w="1502" w:type="dxa"/>
            <w:noWrap w:val="0"/>
            <w:vAlign w:val="center"/>
          </w:tcPr>
          <w:p w14:paraId="4A46CDE2">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政府信息公开工作年度报告</w:t>
            </w:r>
          </w:p>
        </w:tc>
        <w:tc>
          <w:tcPr>
            <w:tcW w:w="978" w:type="dxa"/>
            <w:vMerge w:val="continue"/>
            <w:noWrap w:val="0"/>
            <w:vAlign w:val="center"/>
          </w:tcPr>
          <w:p w14:paraId="54869148">
            <w:pPr>
              <w:adjustRightInd w:val="0"/>
              <w:snapToGrid w:val="0"/>
              <w:spacing w:line="240" w:lineRule="exact"/>
              <w:rPr>
                <w:rFonts w:hint="default" w:ascii="Arial" w:hAnsi="Arial" w:eastAsia="方正仿宋_GBK" w:cs="Arial"/>
                <w:snapToGrid w:val="0"/>
                <w:color w:val="auto"/>
                <w:kern w:val="21"/>
                <w:sz w:val="18"/>
                <w:szCs w:val="18"/>
              </w:rPr>
            </w:pPr>
          </w:p>
        </w:tc>
        <w:tc>
          <w:tcPr>
            <w:tcW w:w="1751" w:type="dxa"/>
            <w:noWrap w:val="0"/>
            <w:vAlign w:val="center"/>
          </w:tcPr>
          <w:p w14:paraId="5544B8D5">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政府信息公开工作年度报告</w:t>
            </w:r>
          </w:p>
        </w:tc>
        <w:tc>
          <w:tcPr>
            <w:tcW w:w="1199" w:type="dxa"/>
            <w:noWrap w:val="0"/>
            <w:vAlign w:val="center"/>
          </w:tcPr>
          <w:p w14:paraId="24DCAAC5">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县级以上科技部门</w:t>
            </w:r>
          </w:p>
        </w:tc>
        <w:tc>
          <w:tcPr>
            <w:tcW w:w="2843" w:type="dxa"/>
            <w:noWrap w:val="0"/>
            <w:vAlign w:val="center"/>
          </w:tcPr>
          <w:p w14:paraId="0A2CE917">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《中华人民共和国政府信息公开条例》</w:t>
            </w:r>
          </w:p>
        </w:tc>
        <w:tc>
          <w:tcPr>
            <w:tcW w:w="1204" w:type="dxa"/>
            <w:noWrap w:val="0"/>
            <w:vAlign w:val="center"/>
          </w:tcPr>
          <w:p w14:paraId="4F2D551D">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每年1月31日前</w:t>
            </w:r>
          </w:p>
        </w:tc>
        <w:tc>
          <w:tcPr>
            <w:tcW w:w="937" w:type="dxa"/>
            <w:noWrap w:val="0"/>
            <w:vAlign w:val="center"/>
          </w:tcPr>
          <w:p w14:paraId="56E52C2F">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长期</w:t>
            </w:r>
          </w:p>
        </w:tc>
        <w:tc>
          <w:tcPr>
            <w:tcW w:w="1006" w:type="dxa"/>
            <w:noWrap w:val="0"/>
            <w:vAlign w:val="center"/>
          </w:tcPr>
          <w:p w14:paraId="2DB724EF">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自治区科技厅网站</w:t>
            </w:r>
          </w:p>
        </w:tc>
        <w:tc>
          <w:tcPr>
            <w:tcW w:w="1567" w:type="dxa"/>
            <w:noWrap w:val="0"/>
            <w:vAlign w:val="center"/>
          </w:tcPr>
          <w:p w14:paraId="003C6D0E">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县级以上科技部门</w:t>
            </w:r>
          </w:p>
        </w:tc>
        <w:tc>
          <w:tcPr>
            <w:tcW w:w="1121" w:type="dxa"/>
            <w:noWrap w:val="0"/>
            <w:vAlign w:val="center"/>
          </w:tcPr>
          <w:p w14:paraId="19F88E39">
            <w:pPr>
              <w:adjustRightInd w:val="0"/>
              <w:snapToGrid w:val="0"/>
              <w:spacing w:line="240" w:lineRule="exact"/>
              <w:rPr>
                <w:rFonts w:hint="default" w:ascii="Arial" w:hAnsi="Arial" w:eastAsia="方正仿宋_GBK" w:cs="Arial"/>
                <w:snapToGrid w:val="0"/>
                <w:color w:val="auto"/>
                <w:kern w:val="21"/>
                <w:sz w:val="18"/>
                <w:szCs w:val="18"/>
              </w:rPr>
            </w:pPr>
            <w:r>
              <w:rPr>
                <w:rFonts w:hint="default" w:ascii="Arial" w:hAnsi="Arial" w:eastAsia="方正仿宋_GBK" w:cs="Arial"/>
                <w:snapToGrid w:val="0"/>
                <w:color w:val="auto"/>
                <w:kern w:val="21"/>
                <w:sz w:val="18"/>
                <w:szCs w:val="18"/>
              </w:rPr>
              <w:t>市、县级科技部门根据实际情况确定其公开渠道</w:t>
            </w:r>
          </w:p>
        </w:tc>
      </w:tr>
    </w:tbl>
    <w:p w14:paraId="0BE90671">
      <w:pPr>
        <w:adjustRightInd w:val="0"/>
        <w:snapToGrid w:val="0"/>
        <w:spacing w:before="240" w:beforeLines="100" w:after="240" w:afterLines="100" w:line="300" w:lineRule="exact"/>
        <w:jc w:val="both"/>
      </w:pPr>
    </w:p>
    <w:sectPr>
      <w:headerReference r:id="rId4" w:type="first"/>
      <w:headerReference r:id="rId3" w:type="default"/>
      <w:footerReference r:id="rId5" w:type="default"/>
      <w:footerReference r:id="rId6" w:type="even"/>
      <w:pgSz w:w="16838" w:h="11906" w:orient="landscape"/>
      <w:pgMar w:top="1134" w:right="1134" w:bottom="1134" w:left="1134"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script"/>
    <w:pitch w:val="default"/>
    <w:sig w:usb0="00000001" w:usb1="080E0000" w:usb2="00000000" w:usb3="00000000" w:csb0="00040000" w:csb1="00000000"/>
  </w:font>
  <w:font w:name="方正黑体_GBK">
    <w:altName w:val="微软雅黑"/>
    <w:panose1 w:val="02000000000000000000"/>
    <w:charset w:val="86"/>
    <w:family w:val="script"/>
    <w:pitch w:val="default"/>
    <w:sig w:usb0="00000001" w:usb1="08000000" w:usb2="00000000" w:usb3="00000000" w:csb0="00040000" w:csb1="00000000"/>
  </w:font>
  <w:font w:name="方正小标宋_GBK">
    <w:altName w:val="微软雅黑"/>
    <w:panose1 w:val="02000000000000000000"/>
    <w:charset w:val="86"/>
    <w:family w:val="script"/>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1EBBF">
    <w:pPr>
      <w:pStyle w:val="5"/>
      <w:framePr w:wrap="around" w:vAnchor="text" w:hAnchor="margin" w:xAlign="center" w:y="1"/>
      <w:adjustRightInd w:val="0"/>
      <w:ind w:left="210" w:leftChars="100" w:right="210" w:rightChars="100"/>
      <w:jc w:val="both"/>
      <w:rPr>
        <w:rStyle w:val="10"/>
        <w:sz w:val="28"/>
        <w:szCs w:val="28"/>
      </w:rPr>
    </w:pPr>
    <w:r>
      <w:rPr>
        <w:rStyle w:val="10"/>
        <w:rFonts w:hint="eastAsia"/>
        <w:sz w:val="28"/>
        <w:szCs w:val="28"/>
      </w:rPr>
      <w:t>—</w:t>
    </w:r>
    <w:r>
      <w:rPr>
        <w:rStyle w:val="10"/>
        <w:rFonts w:hint="eastAsia"/>
        <w:spacing w:val="-20"/>
        <w:sz w:val="28"/>
        <w:szCs w:val="28"/>
      </w:rPr>
      <w:t xml:space="preserve"> </w:t>
    </w:r>
    <w:r>
      <w:rPr>
        <w:rStyle w:val="10"/>
        <w:spacing w:val="-20"/>
        <w:sz w:val="28"/>
        <w:szCs w:val="28"/>
      </w:rPr>
      <w:fldChar w:fldCharType="begin"/>
    </w:r>
    <w:r>
      <w:rPr>
        <w:rStyle w:val="10"/>
        <w:spacing w:val="-20"/>
        <w:sz w:val="28"/>
        <w:szCs w:val="28"/>
      </w:rPr>
      <w:instrText xml:space="preserve">PAGE  </w:instrText>
    </w:r>
    <w:r>
      <w:rPr>
        <w:rStyle w:val="10"/>
        <w:spacing w:val="-20"/>
        <w:sz w:val="28"/>
        <w:szCs w:val="28"/>
      </w:rPr>
      <w:fldChar w:fldCharType="separate"/>
    </w:r>
    <w:r>
      <w:rPr>
        <w:rStyle w:val="10"/>
        <w:spacing w:val="-20"/>
        <w:sz w:val="28"/>
        <w:szCs w:val="28"/>
        <w:lang/>
      </w:rPr>
      <w:t>229</w:t>
    </w:r>
    <w:r>
      <w:rPr>
        <w:rStyle w:val="10"/>
        <w:spacing w:val="-20"/>
        <w:sz w:val="28"/>
        <w:szCs w:val="28"/>
      </w:rPr>
      <w:fldChar w:fldCharType="end"/>
    </w:r>
    <w:r>
      <w:rPr>
        <w:rStyle w:val="10"/>
        <w:rFonts w:hint="eastAsia"/>
        <w:spacing w:val="-20"/>
        <w:sz w:val="28"/>
        <w:szCs w:val="28"/>
      </w:rPr>
      <w:t xml:space="preserve"> </w:t>
    </w:r>
    <w:r>
      <w:rPr>
        <w:rStyle w:val="10"/>
        <w:rFonts w:hint="eastAsia"/>
        <w:sz w:val="28"/>
        <w:szCs w:val="28"/>
      </w:rPr>
      <w:t>—</w:t>
    </w:r>
  </w:p>
  <w:p w14:paraId="477D4AE7">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10B20">
    <w:pPr>
      <w:pStyle w:val="5"/>
      <w:framePr w:wrap="around" w:vAnchor="text" w:hAnchor="margin" w:xAlign="center" w:y="1"/>
      <w:rPr>
        <w:rStyle w:val="10"/>
        <w:rFonts w:hint="eastAsia"/>
        <w:sz w:val="32"/>
      </w:rPr>
    </w:pPr>
    <w:r>
      <w:rPr>
        <w:rStyle w:val="10"/>
        <w:rFonts w:hint="eastAsia"/>
        <w:sz w:val="32"/>
      </w:rPr>
      <w:t>—</w:t>
    </w:r>
    <w:r>
      <w:rPr>
        <w:rStyle w:val="10"/>
        <w:rFonts w:hint="eastAsia"/>
        <w:spacing w:val="-20"/>
        <w:sz w:val="32"/>
      </w:rPr>
      <w:t xml:space="preserve"> </w:t>
    </w:r>
    <w:r>
      <w:rPr>
        <w:rStyle w:val="10"/>
        <w:spacing w:val="-20"/>
        <w:sz w:val="32"/>
      </w:rPr>
      <w:fldChar w:fldCharType="begin"/>
    </w:r>
    <w:r>
      <w:rPr>
        <w:rStyle w:val="10"/>
        <w:spacing w:val="-20"/>
        <w:sz w:val="32"/>
      </w:rPr>
      <w:instrText xml:space="preserve">PAGE  </w:instrText>
    </w:r>
    <w:r>
      <w:rPr>
        <w:rStyle w:val="10"/>
        <w:spacing w:val="-20"/>
        <w:sz w:val="32"/>
      </w:rPr>
      <w:fldChar w:fldCharType="separate"/>
    </w:r>
    <w:r>
      <w:rPr>
        <w:rStyle w:val="10"/>
        <w:spacing w:val="-20"/>
        <w:sz w:val="32"/>
        <w:lang/>
      </w:rPr>
      <w:t>4</w:t>
    </w:r>
    <w:r>
      <w:rPr>
        <w:rStyle w:val="10"/>
        <w:spacing w:val="-20"/>
        <w:sz w:val="32"/>
      </w:rPr>
      <w:fldChar w:fldCharType="end"/>
    </w:r>
    <w:r>
      <w:rPr>
        <w:rStyle w:val="10"/>
        <w:rFonts w:hint="eastAsia"/>
        <w:spacing w:val="-20"/>
        <w:sz w:val="32"/>
      </w:rPr>
      <w:t xml:space="preserve"> </w:t>
    </w:r>
    <w:r>
      <w:rPr>
        <w:rStyle w:val="10"/>
        <w:rFonts w:hint="eastAsia"/>
        <w:sz w:val="32"/>
      </w:rPr>
      <w:t>—</w:t>
    </w:r>
  </w:p>
  <w:p w14:paraId="3120E9C1">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0B0FF">
    <w:pPr>
      <w:pStyle w:val="6"/>
      <w:pBdr>
        <w:bottom w:val="none" w:color="auto" w:sz="0" w:space="0"/>
      </w:pBdr>
    </w:pPr>
    <w: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635" cy="0"/>
              <wp:effectExtent l="0" t="0" r="0" b="0"/>
              <wp:wrapNone/>
              <wp:docPr id="1" name="ImpTraceLabel"/>
              <wp:cNvGraphicFramePr/>
              <a:graphic xmlns:a="http://schemas.openxmlformats.org/drawingml/2006/main">
                <a:graphicData uri="http://schemas.microsoft.com/office/word/2010/wordprocessingShape">
                  <wps:wsp>
                    <wps:cNvSpPr txBox="1"/>
                    <wps:spPr>
                      <a:xfrm>
                        <a:off x="0" y="0"/>
                        <a:ext cx="635" cy="0"/>
                      </a:xfrm>
                      <a:prstGeom prst="rect">
                        <a:avLst/>
                      </a:prstGeom>
                      <a:noFill/>
                    </wps:spPr>
                    <wps:txbx>
                      <w:txbxContent>
                        <w:p w14:paraId="5E122E04">
                          <w:r>
                            <w:t>ImpTraceLabel=PD94bWwgdmVyc2lvbj0nMS4wJyBlbmNvZGluZz0nVVRGLTgnPz48dHJhY2U+PGNvbnRlbnQ+PC9jb250ZW50PjxhY2NvdW50Pms5ZDhleWw0YTU4bW9qbWRpZmxmaHI8L2FjY291bnQ+PG1hY2hpbmVDb2RlPkszODkyODIxMjU5ODIKPC9tYWNoaW5lQ29kZT48dGltZT4yMDI1LTA2LTEzIDE3OjQ3OjE4PC90aW1lPjxzeXN0ZW0+TUI8c3lzdGVtPjwvdHJhY2U+</w:t>
                          </w:r>
                        </w:p>
                      </w:txbxContent>
                    </wps:txbx>
                    <wps:bodyPr wrap="square" upright="1"/>
                  </wps:wsp>
                </a:graphicData>
              </a:graphic>
            </wp:anchor>
          </w:drawing>
        </mc:Choice>
        <mc:Fallback>
          <w:pict>
            <v:shape id="ImpTraceLabel" o:spid="_x0000_s1026" o:spt="202" type="#_x0000_t202" style="position:absolute;left:0pt;margin-left:0pt;margin-top:0pt;height:0pt;width:0.05pt;mso-position-horizontal-relative:page;mso-position-vertical-relative:page;z-index:251659264;mso-width-relative:page;mso-height-relative:page;" filled="f" stroked="f" coordsize="21600,21600" o:gfxdata="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">
              <v:fill on="f" focussize="0,0"/>
              <v:stroke on="f"/>
              <v:imagedata o:title=""/>
              <o:lock v:ext="edit" aspectratio="f"/>
              <v:textbox>
                <w:txbxContent>
                  <w:p w14:paraId="5E122E04">
                    <w:r>
                      <w:t>ImpTraceLabel=PD94bWwgdmVyc2lvbj0nMS4wJyBlbmNvZGluZz0nVVRGLTgnPz48dHJhY2U+PGNvbnRlbnQ+PC9jb250ZW50PjxhY2NvdW50Pms5ZDhleWw0YTU4bW9qbWRpZmxmaHI8L2FjY291bnQ+PG1hY2hpbmVDb2RlPkszODkyODIxMjU5ODIKPC9tYWNoaW5lQ29kZT48dGltZT4yMDI1LTA2LTEzIDE3OjQ3OjE4PC90aW1lPjxzeXN0ZW0+TUI8c3lzdGVtPjwvdHJhY2U+</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EEC04">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decimal"/>
      <w:lvlText w:val="%1"/>
      <w:lvlJc w:val="left"/>
      <w:pPr>
        <w:tabs>
          <w:tab w:val="left" w:pos="397"/>
        </w:tabs>
        <w:ind w:left="454" w:hanging="45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noLineBreaksAfter w:lang="zh-CN" w:val="([{·‘“〈《「『【〔〖（．［｛￡￥"/>
  <w:noLineBreaksBefore w:lang="zh-CN" w:val="!),.:;?]}¨·ˇˉ―‖’”…∶、。〃々〉》」』】〕〗！＂＇），．：；？］｀｜｝～￠"/>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FDC"/>
    <w:rsid w:val="000259CC"/>
    <w:rsid w:val="00026F86"/>
    <w:rsid w:val="00037DDB"/>
    <w:rsid w:val="0006435A"/>
    <w:rsid w:val="00080686"/>
    <w:rsid w:val="00121640"/>
    <w:rsid w:val="0014507A"/>
    <w:rsid w:val="00166B30"/>
    <w:rsid w:val="00183437"/>
    <w:rsid w:val="001C6E92"/>
    <w:rsid w:val="001C76AD"/>
    <w:rsid w:val="00230C00"/>
    <w:rsid w:val="00275813"/>
    <w:rsid w:val="002958E7"/>
    <w:rsid w:val="002E55DC"/>
    <w:rsid w:val="002F5A53"/>
    <w:rsid w:val="00302B24"/>
    <w:rsid w:val="00311700"/>
    <w:rsid w:val="00315996"/>
    <w:rsid w:val="00325984"/>
    <w:rsid w:val="0034646C"/>
    <w:rsid w:val="003645AE"/>
    <w:rsid w:val="003B7959"/>
    <w:rsid w:val="003F1459"/>
    <w:rsid w:val="003F29A1"/>
    <w:rsid w:val="003F35FD"/>
    <w:rsid w:val="0043089B"/>
    <w:rsid w:val="00432287"/>
    <w:rsid w:val="00477139"/>
    <w:rsid w:val="004D1A44"/>
    <w:rsid w:val="005319E7"/>
    <w:rsid w:val="005421D5"/>
    <w:rsid w:val="005543AF"/>
    <w:rsid w:val="00577680"/>
    <w:rsid w:val="005833C4"/>
    <w:rsid w:val="00585067"/>
    <w:rsid w:val="005A7AB9"/>
    <w:rsid w:val="005B238F"/>
    <w:rsid w:val="005F56F2"/>
    <w:rsid w:val="00603F90"/>
    <w:rsid w:val="00605694"/>
    <w:rsid w:val="00625B26"/>
    <w:rsid w:val="006349AD"/>
    <w:rsid w:val="006577C1"/>
    <w:rsid w:val="00666E0B"/>
    <w:rsid w:val="006B6937"/>
    <w:rsid w:val="007153AF"/>
    <w:rsid w:val="00715C26"/>
    <w:rsid w:val="007617EE"/>
    <w:rsid w:val="007807F1"/>
    <w:rsid w:val="00787371"/>
    <w:rsid w:val="007A43BB"/>
    <w:rsid w:val="007B7CEB"/>
    <w:rsid w:val="007E1416"/>
    <w:rsid w:val="007E4FED"/>
    <w:rsid w:val="007F749E"/>
    <w:rsid w:val="00826344"/>
    <w:rsid w:val="008277F7"/>
    <w:rsid w:val="008330ED"/>
    <w:rsid w:val="00860E46"/>
    <w:rsid w:val="00873936"/>
    <w:rsid w:val="00896F7C"/>
    <w:rsid w:val="008A6993"/>
    <w:rsid w:val="008B1359"/>
    <w:rsid w:val="008B1524"/>
    <w:rsid w:val="00900B99"/>
    <w:rsid w:val="00920B83"/>
    <w:rsid w:val="0092473F"/>
    <w:rsid w:val="00934E57"/>
    <w:rsid w:val="00953920"/>
    <w:rsid w:val="009A1DD9"/>
    <w:rsid w:val="009A38D6"/>
    <w:rsid w:val="009A4DAE"/>
    <w:rsid w:val="009A65A8"/>
    <w:rsid w:val="00A2273D"/>
    <w:rsid w:val="00A265E3"/>
    <w:rsid w:val="00A30FEF"/>
    <w:rsid w:val="00A85819"/>
    <w:rsid w:val="00A95AFD"/>
    <w:rsid w:val="00AA09BB"/>
    <w:rsid w:val="00AA622A"/>
    <w:rsid w:val="00AB37C3"/>
    <w:rsid w:val="00AD1030"/>
    <w:rsid w:val="00B00D0C"/>
    <w:rsid w:val="00B24B9F"/>
    <w:rsid w:val="00B335A7"/>
    <w:rsid w:val="00B64CA7"/>
    <w:rsid w:val="00B734A6"/>
    <w:rsid w:val="00B80210"/>
    <w:rsid w:val="00BA5A44"/>
    <w:rsid w:val="00BB0F9A"/>
    <w:rsid w:val="00BC1979"/>
    <w:rsid w:val="00BE277E"/>
    <w:rsid w:val="00C110EF"/>
    <w:rsid w:val="00C11F4A"/>
    <w:rsid w:val="00C175A8"/>
    <w:rsid w:val="00C43B39"/>
    <w:rsid w:val="00C61CDF"/>
    <w:rsid w:val="00C86F48"/>
    <w:rsid w:val="00CA63FC"/>
    <w:rsid w:val="00CC09DC"/>
    <w:rsid w:val="00D03530"/>
    <w:rsid w:val="00D04A7E"/>
    <w:rsid w:val="00D901CD"/>
    <w:rsid w:val="00D944B9"/>
    <w:rsid w:val="00D96235"/>
    <w:rsid w:val="00D97463"/>
    <w:rsid w:val="00DF35CF"/>
    <w:rsid w:val="00E07B4B"/>
    <w:rsid w:val="00E45D5F"/>
    <w:rsid w:val="00E946CB"/>
    <w:rsid w:val="00EB58CA"/>
    <w:rsid w:val="00EC56EC"/>
    <w:rsid w:val="00EC5A98"/>
    <w:rsid w:val="00EF0385"/>
    <w:rsid w:val="00F008AD"/>
    <w:rsid w:val="00F26D87"/>
    <w:rsid w:val="00F37DE4"/>
    <w:rsid w:val="00F40BA5"/>
    <w:rsid w:val="00F42436"/>
    <w:rsid w:val="00F72BE6"/>
    <w:rsid w:val="00F86675"/>
    <w:rsid w:val="00F94209"/>
    <w:rsid w:val="00F96793"/>
    <w:rsid w:val="00F97395"/>
    <w:rsid w:val="00FC192B"/>
    <w:rsid w:val="00FC4AD2"/>
    <w:rsid w:val="00FE2871"/>
    <w:rsid w:val="00FE3E0D"/>
    <w:rsid w:val="099B70C8"/>
    <w:rsid w:val="0E653000"/>
    <w:rsid w:val="11B5691A"/>
    <w:rsid w:val="16B22F8E"/>
    <w:rsid w:val="1B8A22F8"/>
    <w:rsid w:val="1E7A21C6"/>
    <w:rsid w:val="1EA43916"/>
    <w:rsid w:val="26DA1501"/>
    <w:rsid w:val="2B0D67AD"/>
    <w:rsid w:val="3049227D"/>
    <w:rsid w:val="33F7C715"/>
    <w:rsid w:val="3FCF1269"/>
    <w:rsid w:val="475C3446"/>
    <w:rsid w:val="4A5A1A3D"/>
    <w:rsid w:val="5BD63C12"/>
    <w:rsid w:val="5FE64BF0"/>
    <w:rsid w:val="63BD55FE"/>
    <w:rsid w:val="69DF4B8A"/>
    <w:rsid w:val="6C6B0957"/>
    <w:rsid w:val="77D7BD70"/>
    <w:rsid w:val="79F56F43"/>
    <w:rsid w:val="7C1030F4"/>
    <w:rsid w:val="7DBD15D0"/>
    <w:rsid w:val="EFFFC0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2">
    <w:name w:val="heading 5"/>
    <w:basedOn w:val="1"/>
    <w:next w:val="1"/>
    <w:qFormat/>
    <w:uiPriority w:val="0"/>
    <w:pPr>
      <w:keepNext/>
      <w:keepLines/>
      <w:spacing w:before="280" w:after="290" w:line="374" w:lineRule="auto"/>
      <w:outlineLvl w:val="4"/>
    </w:pPr>
    <w:rPr>
      <w:b/>
      <w:bCs/>
      <w:sz w:val="28"/>
      <w:szCs w:val="28"/>
    </w:rPr>
  </w:style>
  <w:style w:type="character" w:default="1" w:styleId="9">
    <w:name w:val="Default Paragraph Font"/>
    <w:semiHidden/>
    <w:uiPriority w:val="0"/>
  </w:style>
  <w:style w:type="table" w:default="1" w:styleId="8">
    <w:name w:val="Normal Table"/>
    <w:semiHidden/>
    <w:uiPriority w:val="0"/>
    <w:tblPr>
      <w:tblStyle w:val="8"/>
      <w:tblCellMar>
        <w:top w:w="0" w:type="dxa"/>
        <w:left w:w="108" w:type="dxa"/>
        <w:bottom w:w="0" w:type="dxa"/>
        <w:right w:w="108" w:type="dxa"/>
      </w:tblCellMar>
    </w:tblPr>
  </w:style>
  <w:style w:type="paragraph" w:styleId="3">
    <w:name w:val="Body Text Indent 2"/>
    <w:basedOn w:val="1"/>
    <w:uiPriority w:val="0"/>
    <w:pPr>
      <w:spacing w:line="560" w:lineRule="exact"/>
      <w:ind w:left="1197" w:leftChars="93" w:hanging="918" w:hangingChars="328"/>
    </w:pPr>
    <w:rPr>
      <w:rFonts w:ascii="方正仿宋_GBK" w:eastAsia="方正仿宋_GBK"/>
      <w:color w:val="000000"/>
      <w:sz w:val="28"/>
      <w:szCs w:val="28"/>
    </w:rPr>
  </w:style>
  <w:style w:type="paragraph" w:styleId="4">
    <w:name w:val="Balloon Text"/>
    <w:basedOn w:val="1"/>
    <w:semiHidden/>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pPr>
      <w:widowControl/>
      <w:spacing w:before="100" w:beforeAutospacing="1" w:after="100" w:afterAutospacing="1"/>
      <w:jc w:val="left"/>
    </w:pPr>
    <w:rPr>
      <w:rFonts w:ascii="宋体" w:hAnsi="宋体" w:cs="宋体"/>
      <w:kern w:val="0"/>
      <w:sz w:val="24"/>
    </w:rPr>
  </w:style>
  <w:style w:type="character" w:styleId="10">
    <w:name w:val="page number"/>
    <w:basedOn w:val="9"/>
    <w:uiPriority w:val="0"/>
  </w:style>
  <w:style w:type="character" w:customStyle="1" w:styleId="11">
    <w:name w:val="font61"/>
    <w:basedOn w:val="9"/>
    <w:qFormat/>
    <w:uiPriority w:val="0"/>
    <w:rPr>
      <w:rFonts w:hint="default" w:ascii="Times New Roman" w:hAnsi="Times New Roman" w:eastAsia="宋体" w:cs="Times New Roman"/>
      <w:color w:val="000000"/>
      <w:sz w:val="24"/>
      <w:szCs w:val="24"/>
      <w:u w:val="none"/>
    </w:rPr>
  </w:style>
  <w:style w:type="character" w:customStyle="1" w:styleId="12">
    <w:name w:val="font21"/>
    <w:basedOn w:val="9"/>
    <w:qFormat/>
    <w:uiPriority w:val="0"/>
    <w:rPr>
      <w:rFonts w:hint="eastAsia" w:ascii="宋体" w:hAnsi="宋体" w:eastAsia="宋体" w:cs="Times New Roman"/>
      <w:color w:val="000000"/>
      <w:sz w:val="24"/>
      <w:szCs w:val="24"/>
      <w:u w:val="none"/>
    </w:rPr>
  </w:style>
  <w:style w:type="paragraph" w:customStyle="1" w:styleId="13">
    <w:name w:val="正文11"/>
    <w:basedOn w:val="1"/>
    <w:qFormat/>
    <w:uiPriority w:val="0"/>
    <w:pPr>
      <w:widowControl/>
    </w:pPr>
    <w:rPr>
      <w:rFonts w:ascii="Calibri" w:hAnsi="Calibri" w:cs="宋体"/>
      <w:szCs w:val="21"/>
    </w:rPr>
  </w:style>
  <w:style w:type="character" w:customStyle="1" w:styleId="14">
    <w:name w:val="font71"/>
    <w:basedOn w:val="9"/>
    <w:uiPriority w:val="0"/>
    <w:rPr>
      <w:rFonts w:hint="default" w:ascii="Times New Roman" w:hAnsi="Times New Roman" w:eastAsia="宋体" w:cs="Times New Roman"/>
      <w:color w:val="000000"/>
      <w:sz w:val="24"/>
      <w:szCs w:val="24"/>
      <w:u w:val="none"/>
    </w:rPr>
  </w:style>
  <w:style w:type="character" w:customStyle="1" w:styleId="15">
    <w:name w:val="font91"/>
    <w:basedOn w:val="9"/>
    <w:qFormat/>
    <w:uiPriority w:val="0"/>
    <w:rPr>
      <w:rFonts w:hint="default" w:ascii="Times New Roman" w:hAnsi="Times New Roman" w:eastAsia="宋体"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微软中国</Company>
  <Pages>5</Pages>
  <Words>3741</Words>
  <Characters>3841</Characters>
  <Lines>1523</Lines>
  <Paragraphs>428</Paragraphs>
  <TotalTime>35.6666666666667</TotalTime>
  <ScaleCrop>false</ScaleCrop>
  <LinksUpToDate>false</LinksUpToDate>
  <CharactersWithSpaces>3841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2018-12-15T14:52:00Z</dcterms:created>
  <dc:creator>陈颖娟</dc:creator>
  <cp:lastModifiedBy>墨迹夏子</cp:lastModifiedBy>
  <cp:lastPrinted>2018-12-08T17:00:00Z</cp:lastPrinted>
  <dcterms:modified xsi:type="dcterms:W3CDTF">2025-09-05T04:29:06Z</dcterms:modified>
  <dc:title>广西壮族自治区政务服务监督管理办公室公文格式细则</dc:title>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3BA38E9263F64C488F69B370EDA20C1C_13</vt:lpwstr>
  </property>
  <property fmtid="{D5CDD505-2E9C-101B-9397-08002B2CF9AE}" pid="3" name="KSOProductBuildVer">
    <vt:lpwstr>2052-12.1.0.21915</vt:lpwstr>
  </property>
  <property fmtid="{D5CDD505-2E9C-101B-9397-08002B2CF9AE}" pid="4" name="KSOTemplateDocerSaveRecord">
    <vt:lpwstr>eyJoZGlkIjoiYzY5ZDFkYjAwZjNhYTM1NDBlZTczZjFiNGMyNzYxN2IiLCJ1c2VySWQiOiIzNjAwMjk3NDgifQ==</vt:lpwstr>
  </property>
</Properties>
</file>