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附件1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广西科技企业孵化器认定申报书</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36"/>
          <w:szCs w:val="36"/>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孵化器名称：</w:t>
      </w:r>
      <w:r>
        <w:rPr>
          <w:rFonts w:hint="default" w:ascii="Times New Roman" w:hAnsi="Times New Roman" w:eastAsia="黑体" w:cs="Times New Roman"/>
          <w:sz w:val="32"/>
          <w:szCs w:val="32"/>
          <w:u w:val="single"/>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运营机构：</w:t>
      </w:r>
      <w:r>
        <w:rPr>
          <w:rFonts w:hint="default" w:ascii="Times New Roman" w:hAnsi="Times New Roman" w:eastAsia="黑体" w:cs="Times New Roman"/>
          <w:sz w:val="32"/>
          <w:szCs w:val="32"/>
          <w:u w:val="single"/>
        </w:rPr>
        <w:t xml:space="preserve">                         </w:t>
      </w:r>
      <w:r>
        <w:rPr>
          <w:rFonts w:hint="default" w:ascii="Times New Roman" w:hAnsi="Times New Roman" w:eastAsia="仿宋_GB2312" w:cs="Times New Roman"/>
          <w:sz w:val="32"/>
          <w:szCs w:val="32"/>
          <w:u w:val="single"/>
        </w:rPr>
        <w:t>（盖章）</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孵化器类型:</w:t>
      </w:r>
      <w:r>
        <w:rPr>
          <w:rFonts w:hint="default" w:ascii="Times New Roman" w:hAnsi="Times New Roman" w:eastAsia="黑体" w:cs="Times New Roman"/>
          <w:sz w:val="32"/>
          <w:szCs w:val="32"/>
          <w:u w:val="single"/>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联 系 人：</w:t>
      </w:r>
      <w:r>
        <w:rPr>
          <w:rFonts w:hint="default" w:ascii="Times New Roman" w:hAnsi="Times New Roman" w:eastAsia="黑体" w:cs="Times New Roman"/>
          <w:sz w:val="32"/>
          <w:szCs w:val="32"/>
          <w:u w:val="single"/>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联系电话：</w:t>
      </w:r>
      <w:r>
        <w:rPr>
          <w:rFonts w:hint="default" w:ascii="Times New Roman" w:hAnsi="Times New Roman" w:eastAsia="黑体" w:cs="Times New Roman"/>
          <w:sz w:val="32"/>
          <w:szCs w:val="32"/>
          <w:u w:val="single"/>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申报日期：</w:t>
      </w:r>
      <w:r>
        <w:rPr>
          <w:rFonts w:hint="default" w:ascii="Times New Roman" w:hAnsi="Times New Roman" w:eastAsia="黑体" w:cs="Times New Roman"/>
          <w:sz w:val="32"/>
          <w:szCs w:val="32"/>
          <w:u w:val="single"/>
        </w:rPr>
        <w:t xml:space="preserve">         年  月  日              </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20"/>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广西壮族自治区科学技术厅 制</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202</w:t>
      </w:r>
      <w:r>
        <w:rPr>
          <w:rFonts w:hint="default" w:ascii="Times New Roman" w:hAnsi="Times New Roman" w:eastAsia="黑体" w:cs="Times New Roman"/>
          <w:sz w:val="32"/>
          <w:szCs w:val="20"/>
          <w:lang w:val="en-US" w:eastAsia="zh-CN"/>
        </w:rPr>
        <w:t>4</w:t>
      </w:r>
      <w:r>
        <w:rPr>
          <w:rFonts w:hint="default" w:ascii="Times New Roman" w:hAnsi="Times New Roman" w:eastAsia="黑体" w:cs="Times New Roman"/>
          <w:sz w:val="32"/>
          <w:szCs w:val="20"/>
        </w:rPr>
        <w:t>年3月</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br w:type="page"/>
      </w:r>
      <w:r>
        <w:rPr>
          <w:rFonts w:hint="default" w:ascii="Times New Roman" w:hAnsi="Times New Roman" w:eastAsia="黑体" w:cs="Times New Roman"/>
          <w:sz w:val="32"/>
          <w:szCs w:val="20"/>
        </w:rPr>
        <w:t>填写说明</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1.申报单位应如实填报数据内容，提供的附件佐证材料应真实有效、清晰完整，申报书封面、承诺栏需加盖申报单位公章及法人签字。</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2.材料装订排版有序整齐：申报书及附件材料（一）至（六）装订成一册，（七）和（八）装订成一册</w:t>
      </w:r>
      <w:r>
        <w:rPr>
          <w:rFonts w:hint="default" w:ascii="Times New Roman" w:hAnsi="Times New Roman" w:eastAsia="仿宋_GB2312" w:cs="Times New Roman"/>
          <w:color w:val="000000"/>
          <w:sz w:val="28"/>
          <w:szCs w:val="28"/>
          <w:lang w:eastAsia="zh-CN"/>
        </w:rPr>
        <w:t>，纸质申请材料需胶装，</w:t>
      </w:r>
      <w:r>
        <w:rPr>
          <w:rFonts w:hint="default" w:ascii="Times New Roman" w:hAnsi="Times New Roman" w:eastAsia="仿宋_GB2312" w:cs="Times New Roman"/>
          <w:b/>
          <w:bCs/>
          <w:color w:val="000000"/>
          <w:sz w:val="28"/>
          <w:szCs w:val="28"/>
          <w:lang w:eastAsia="zh-CN"/>
        </w:rPr>
        <w:t>书脊上打印</w:t>
      </w:r>
      <w:r>
        <w:rPr>
          <w:rFonts w:hint="eastAsia" w:ascii="Times New Roman" w:hAnsi="Times New Roman" w:eastAsia="仿宋_GB2312" w:cs="Times New Roman"/>
          <w:b/>
          <w:bCs/>
          <w:color w:val="000000"/>
          <w:sz w:val="28"/>
          <w:szCs w:val="28"/>
          <w:lang w:eastAsia="zh-CN"/>
        </w:rPr>
        <w:t>“</w:t>
      </w:r>
      <w:r>
        <w:rPr>
          <w:rFonts w:hint="default" w:ascii="Times New Roman" w:hAnsi="Times New Roman" w:eastAsia="仿宋_GB2312" w:cs="Times New Roman"/>
          <w:b/>
          <w:bCs/>
          <w:color w:val="000000"/>
          <w:sz w:val="28"/>
          <w:szCs w:val="28"/>
          <w:lang w:val="en-US" w:eastAsia="zh-CN"/>
        </w:rPr>
        <w:t>孵化器</w:t>
      </w:r>
      <w:r>
        <w:rPr>
          <w:rFonts w:hint="default" w:ascii="Times New Roman" w:hAnsi="Times New Roman" w:eastAsia="仿宋_GB2312" w:cs="Times New Roman"/>
          <w:b/>
          <w:bCs/>
          <w:color w:val="000000"/>
          <w:sz w:val="28"/>
          <w:szCs w:val="28"/>
          <w:lang w:eastAsia="zh-CN"/>
        </w:rPr>
        <w:t>名称</w:t>
      </w:r>
      <w:r>
        <w:rPr>
          <w:rFonts w:hint="eastAsia" w:ascii="Times New Roman" w:hAnsi="Times New Roman" w:eastAsia="仿宋_GB2312" w:cs="Times New Roman"/>
          <w:b/>
          <w:bCs/>
          <w:color w:val="000000"/>
          <w:sz w:val="28"/>
          <w:szCs w:val="28"/>
          <w:lang w:eastAsia="zh-CN"/>
        </w:rPr>
        <w:t>—</w:t>
      </w:r>
      <w:r>
        <w:rPr>
          <w:rFonts w:hint="default" w:ascii="Times New Roman" w:hAnsi="Times New Roman" w:eastAsia="仿宋_GB2312" w:cs="Times New Roman"/>
          <w:b/>
          <w:bCs/>
          <w:color w:val="000000"/>
          <w:sz w:val="28"/>
          <w:szCs w:val="28"/>
          <w:lang w:val="en-US" w:eastAsia="zh-CN"/>
        </w:rPr>
        <w:t>所在地市</w:t>
      </w:r>
      <w:r>
        <w:rPr>
          <w:rFonts w:hint="eastAsia" w:ascii="Times New Roman" w:hAnsi="Times New Roman" w:eastAsia="仿宋_GB2312" w:cs="Times New Roman"/>
          <w:b/>
          <w:bCs/>
          <w:color w:val="000000"/>
          <w:sz w:val="28"/>
          <w:szCs w:val="28"/>
          <w:lang w:eastAsia="zh-CN"/>
        </w:rPr>
        <w:t>—</w:t>
      </w:r>
      <w:r>
        <w:rPr>
          <w:rFonts w:hint="default" w:ascii="Times New Roman" w:hAnsi="Times New Roman" w:eastAsia="仿宋_GB2312" w:cs="Times New Roman"/>
          <w:b/>
          <w:bCs/>
          <w:color w:val="000000"/>
          <w:sz w:val="28"/>
          <w:szCs w:val="28"/>
          <w:lang w:eastAsia="zh-CN"/>
        </w:rPr>
        <w:t>申报年度</w:t>
      </w:r>
      <w:r>
        <w:rPr>
          <w:rFonts w:hint="eastAsia" w:ascii="Times New Roman" w:hAnsi="Times New Roman" w:eastAsia="仿宋_GB2312" w:cs="Times New Roman"/>
          <w:b/>
          <w:bCs/>
          <w:color w:val="000000"/>
          <w:sz w:val="28"/>
          <w:szCs w:val="28"/>
          <w:lang w:eastAsia="zh-CN"/>
        </w:rPr>
        <w:t>”</w:t>
      </w:r>
      <w:r>
        <w:rPr>
          <w:rFonts w:hint="default" w:ascii="Times New Roman" w:hAnsi="Times New Roman" w:eastAsia="仿宋_GB2312" w:cs="Times New Roman"/>
          <w:color w:val="000000"/>
          <w:sz w:val="28"/>
          <w:szCs w:val="28"/>
          <w:lang w:eastAsia="zh-CN"/>
        </w:rPr>
        <w:t>。</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3.机构在广西境内实际注册满2年：指按照申报截止之日起向前推算，机构的实际注册时间需满2年。</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4.各孵化场地的运营主体必须为同一法人主体且相对集中，在同一个区县范围内，不超过3处。</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5.孵化器类型包括：综合孵化器、专业孵化器，其中，专业孵化器产业聚集度应达75%（含）以上，否则按综合孵化器评审。</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6.所属产业领域：按照国家重点支持的高新技术领域划分，二级技术领域以上。</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7.艰苦边远地区界定参照《人事部、财政部关于印发&lt; 完善艰苦边远地区津贴制度实施方案&gt;的通知》（国人部发〔2006〕61号）文件。</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8.专利：包括发明专利、实用新型专利、外观设计专利、集成电路布图设计权。</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9.有效知识产权：包括已授权的专利、软件著作权、注册商标等。</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10.每千平米在孵企业数量：在孵企业数量除以在孵企业场地面积（含公共服务场地面积，单位：千平米）。</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11.投融资：包括天使投资、风险投资、银行贷款、股票筹资、债券融资、融资租赁等多种投融资形式。</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12.获得投融资的在孵企业数量：指获得孵化器自有孵化资金、合作孵化资金或外部投资的企业数量，不局限于孵化器自有或合作的孵化基金投资。</w:t>
      </w:r>
    </w:p>
    <w:p>
      <w:pPr>
        <w:pStyle w:val="6"/>
        <w:keepNext w:val="0"/>
        <w:keepLines w:val="0"/>
        <w:pageBreakBefore w:val="0"/>
        <w:kinsoku/>
        <w:wordWrap/>
        <w:overflowPunct/>
        <w:topLinePunct w:val="0"/>
        <w:bidi w:val="0"/>
        <w:spacing w:before="0" w:beforeAutospacing="0" w:after="0" w:afterAutospacing="0" w:line="560" w:lineRule="exact"/>
        <w:ind w:firstLine="560" w:firstLineChars="2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13.挂牌：指在全国中小企业股份转让系统（新三板）、区域性股权市场（四板市场）进行的股权融资、债权融资等行为。</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713"/>
        <w:gridCol w:w="962"/>
        <w:gridCol w:w="252"/>
        <w:gridCol w:w="1017"/>
        <w:gridCol w:w="321"/>
        <w:gridCol w:w="141"/>
        <w:gridCol w:w="114"/>
        <w:gridCol w:w="838"/>
        <w:gridCol w:w="294"/>
        <w:gridCol w:w="379"/>
        <w:gridCol w:w="684"/>
        <w:gridCol w:w="243"/>
        <w:gridCol w:w="142"/>
        <w:gridCol w:w="231"/>
        <w:gridCol w:w="52"/>
        <w:gridCol w:w="67"/>
        <w:gridCol w:w="37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9"/>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孵化器名称</w:t>
            </w:r>
          </w:p>
        </w:tc>
        <w:tc>
          <w:tcPr>
            <w:tcW w:w="7229" w:type="dxa"/>
            <w:gridSpan w:val="17"/>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运营机构名称</w:t>
            </w:r>
          </w:p>
        </w:tc>
        <w:tc>
          <w:tcPr>
            <w:tcW w:w="2693" w:type="dxa"/>
            <w:gridSpan w:val="5"/>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tc>
        <w:tc>
          <w:tcPr>
            <w:tcW w:w="2694" w:type="dxa"/>
            <w:gridSpan w:val="7"/>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1842" w:type="dxa"/>
            <w:gridSpan w:val="5"/>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注册时间</w:t>
            </w:r>
          </w:p>
        </w:tc>
        <w:tc>
          <w:tcPr>
            <w:tcW w:w="2693"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2694" w:type="dxa"/>
            <w:gridSpan w:val="7"/>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运营时间</w:t>
            </w:r>
          </w:p>
        </w:tc>
        <w:tc>
          <w:tcPr>
            <w:tcW w:w="1842" w:type="dxa"/>
            <w:gridSpan w:val="5"/>
            <w:noWrap w:val="0"/>
            <w:vAlign w:val="center"/>
          </w:tcPr>
          <w:p>
            <w:pPr>
              <w:keepNext w:val="0"/>
              <w:keepLines w:val="0"/>
              <w:pageBreakBefore w:val="0"/>
              <w:kinsoku/>
              <w:wordWrap/>
              <w:overflowPunct/>
              <w:topLinePunct w:val="0"/>
              <w:bidi w:val="0"/>
              <w:snapToGrid w:val="0"/>
              <w:spacing w:line="560" w:lineRule="exact"/>
              <w:ind w:firstLine="700" w:firstLineChars="250"/>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法人代表</w:t>
            </w:r>
          </w:p>
        </w:tc>
        <w:tc>
          <w:tcPr>
            <w:tcW w:w="2693" w:type="dxa"/>
            <w:gridSpan w:val="5"/>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sz w:val="28"/>
                <w:szCs w:val="28"/>
              </w:rPr>
            </w:pPr>
          </w:p>
        </w:tc>
        <w:tc>
          <w:tcPr>
            <w:tcW w:w="2694" w:type="dxa"/>
            <w:gridSpan w:val="7"/>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注册资金（万元）</w:t>
            </w:r>
          </w:p>
        </w:tc>
        <w:tc>
          <w:tcPr>
            <w:tcW w:w="1842" w:type="dxa"/>
            <w:gridSpan w:val="5"/>
            <w:noWrap w:val="0"/>
            <w:vAlign w:val="center"/>
          </w:tcPr>
          <w:p>
            <w:pPr>
              <w:keepNext w:val="0"/>
              <w:keepLines w:val="0"/>
              <w:pageBreakBefore w:val="0"/>
              <w:kinsoku/>
              <w:wordWrap/>
              <w:overflowPunct/>
              <w:topLinePunct w:val="0"/>
              <w:bidi w:val="0"/>
              <w:snapToGrid w:val="0"/>
              <w:spacing w:line="560" w:lineRule="exact"/>
              <w:ind w:firstLine="700" w:firstLineChars="250"/>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注册地址</w:t>
            </w:r>
          </w:p>
        </w:tc>
        <w:tc>
          <w:tcPr>
            <w:tcW w:w="7229" w:type="dxa"/>
            <w:gridSpan w:val="17"/>
            <w:noWrap w:val="0"/>
            <w:vAlign w:val="center"/>
          </w:tcPr>
          <w:p>
            <w:pPr>
              <w:keepNext w:val="0"/>
              <w:keepLines w:val="0"/>
              <w:pageBreakBefore w:val="0"/>
              <w:kinsoku/>
              <w:wordWrap/>
              <w:overflowPunct/>
              <w:topLinePunct w:val="0"/>
              <w:bidi w:val="0"/>
              <w:snapToGrid w:val="0"/>
              <w:spacing w:line="560" w:lineRule="exact"/>
              <w:ind w:firstLine="700" w:firstLineChars="250"/>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机构性质</w:t>
            </w:r>
          </w:p>
        </w:tc>
        <w:tc>
          <w:tcPr>
            <w:tcW w:w="7229" w:type="dxa"/>
            <w:gridSpan w:val="17"/>
            <w:noWrap w:val="0"/>
            <w:vAlign w:val="center"/>
          </w:tcPr>
          <w:p>
            <w:pPr>
              <w:keepNext w:val="0"/>
              <w:keepLines w:val="0"/>
              <w:pageBreakBefore w:val="0"/>
              <w:kinsoku/>
              <w:wordWrap/>
              <w:overflowPunct/>
              <w:topLinePunct w:val="0"/>
              <w:bidi w:val="0"/>
              <w:snapToGrid w:val="0"/>
              <w:spacing w:line="560" w:lineRule="exact"/>
              <w:ind w:left="87"/>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类  型</w:t>
            </w:r>
          </w:p>
        </w:tc>
        <w:tc>
          <w:tcPr>
            <w:tcW w:w="2693" w:type="dxa"/>
            <w:gridSpan w:val="5"/>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专业□    综合□</w:t>
            </w:r>
          </w:p>
        </w:tc>
        <w:tc>
          <w:tcPr>
            <w:tcW w:w="2977" w:type="dxa"/>
            <w:gridSpan w:val="9"/>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所属产业领域</w:t>
            </w:r>
          </w:p>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（仅专业孵化器填写）</w:t>
            </w:r>
          </w:p>
        </w:tc>
        <w:tc>
          <w:tcPr>
            <w:tcW w:w="1559" w:type="dxa"/>
            <w:gridSpan w:val="3"/>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4644" w:type="dxa"/>
            <w:gridSpan w:val="7"/>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是否报送202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年度火炬统计数据</w:t>
            </w:r>
          </w:p>
        </w:tc>
        <w:tc>
          <w:tcPr>
            <w:tcW w:w="4536" w:type="dxa"/>
            <w:gridSpan w:val="1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负 责 人</w:t>
            </w:r>
          </w:p>
        </w:tc>
        <w:tc>
          <w:tcPr>
            <w:tcW w:w="1214"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479" w:type="dxa"/>
            <w:gridSpan w:val="3"/>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职    务</w:t>
            </w:r>
          </w:p>
        </w:tc>
        <w:tc>
          <w:tcPr>
            <w:tcW w:w="1625" w:type="dxa"/>
            <w:gridSpan w:val="4"/>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419"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手  机</w:t>
            </w:r>
          </w:p>
        </w:tc>
        <w:tc>
          <w:tcPr>
            <w:tcW w:w="1492"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联 系 人</w:t>
            </w:r>
          </w:p>
        </w:tc>
        <w:tc>
          <w:tcPr>
            <w:tcW w:w="1214"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479" w:type="dxa"/>
            <w:gridSpan w:val="3"/>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固定电话</w:t>
            </w:r>
          </w:p>
        </w:tc>
        <w:tc>
          <w:tcPr>
            <w:tcW w:w="1625" w:type="dxa"/>
            <w:gridSpan w:val="4"/>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419"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手  机</w:t>
            </w:r>
          </w:p>
        </w:tc>
        <w:tc>
          <w:tcPr>
            <w:tcW w:w="1492"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邮    编</w:t>
            </w:r>
          </w:p>
        </w:tc>
        <w:tc>
          <w:tcPr>
            <w:tcW w:w="1214"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479" w:type="dxa"/>
            <w:gridSpan w:val="3"/>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pacing w:val="20"/>
                <w:sz w:val="28"/>
                <w:szCs w:val="28"/>
              </w:rPr>
            </w:pPr>
            <w:r>
              <w:rPr>
                <w:rFonts w:ascii="Times New Roman" w:hAnsi="Times New Roman" w:eastAsia="仿宋_GB2312" w:cs="Times New Roman"/>
                <w:spacing w:val="20"/>
                <w:sz w:val="28"/>
                <w:szCs w:val="28"/>
              </w:rPr>
              <w:t>邮   箱</w:t>
            </w:r>
          </w:p>
        </w:tc>
        <w:tc>
          <w:tcPr>
            <w:tcW w:w="4536" w:type="dxa"/>
            <w:gridSpan w:val="1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51"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通讯地址</w:t>
            </w:r>
          </w:p>
        </w:tc>
        <w:tc>
          <w:tcPr>
            <w:tcW w:w="7229" w:type="dxa"/>
            <w:gridSpan w:val="17"/>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总体概述：包括孵化器创办目的，投资人与运营机构资源优势，盈利模式、机构设置、人员构成、管理制度等。</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方正黑体_GBK" w:cs="Times New Roman"/>
                <w:sz w:val="32"/>
                <w:szCs w:val="20"/>
              </w:rPr>
            </w:pPr>
            <w:r>
              <w:rPr>
                <w:rFonts w:ascii="Times New Roman" w:hAnsi="Times New Roman" w:eastAsia="黑体" w:cs="Times New Roman"/>
                <w:sz w:val="32"/>
                <w:szCs w:val="32"/>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sz w:val="32"/>
                <w:szCs w:val="20"/>
              </w:rPr>
            </w:pPr>
            <w:r>
              <w:rPr>
                <w:rFonts w:ascii="Times New Roman" w:hAnsi="Times New Roman" w:eastAsia="楷体_GB2312" w:cs="Times New Roman"/>
                <w:bCs/>
                <w:sz w:val="28"/>
                <w:szCs w:val="28"/>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03"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可自主支配的孵化场地总面积（m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38" w:type="dxa"/>
            <w:vMerge w:val="restart"/>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其中</w:t>
            </w:r>
          </w:p>
        </w:tc>
        <w:tc>
          <w:tcPr>
            <w:tcW w:w="3265"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在孵企业场地面积（m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38" w:type="dxa"/>
            <w:vMerge w:val="continue"/>
            <w:noWrap w:val="0"/>
            <w:vAlign w:val="center"/>
          </w:tcPr>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sz w:val="28"/>
                <w:szCs w:val="28"/>
              </w:rPr>
            </w:pPr>
          </w:p>
        </w:tc>
        <w:tc>
          <w:tcPr>
            <w:tcW w:w="3265"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公共服务场地面积（m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238" w:type="dxa"/>
            <w:vMerge w:val="continue"/>
            <w:noWrap w:val="0"/>
            <w:vAlign w:val="center"/>
          </w:tcPr>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sz w:val="28"/>
                <w:szCs w:val="28"/>
              </w:rPr>
            </w:pPr>
          </w:p>
        </w:tc>
        <w:tc>
          <w:tcPr>
            <w:tcW w:w="3265"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自用面积（m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238" w:type="dxa"/>
            <w:vMerge w:val="continue"/>
            <w:noWrap w:val="0"/>
            <w:vAlign w:val="center"/>
          </w:tcPr>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sz w:val="28"/>
                <w:szCs w:val="28"/>
              </w:rPr>
            </w:pPr>
          </w:p>
        </w:tc>
        <w:tc>
          <w:tcPr>
            <w:tcW w:w="3265"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其他面积（m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503"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在孵企业使用面积（含公共服务</w:t>
            </w:r>
          </w:p>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面积）占总面积比例</w:t>
            </w:r>
          </w:p>
        </w:tc>
        <w:tc>
          <w:tcPr>
            <w:tcW w:w="4677" w:type="dxa"/>
            <w:gridSpan w:val="13"/>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r>
              <w:rPr>
                <w:rFonts w:ascii="Times New Roman" w:hAnsi="Times New Roman" w:eastAsia="楷体_GB2312" w:cs="Times New Roman"/>
                <w:bCs/>
                <w:sz w:val="28"/>
                <w:szCs w:val="28"/>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13" w:type="dxa"/>
            <w:gridSpan w:val="3"/>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可自主支配场地内在孵企业数量（家）</w:t>
            </w:r>
          </w:p>
        </w:tc>
        <w:tc>
          <w:tcPr>
            <w:tcW w:w="1845"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2438"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累计毕业企业数量（家）</w:t>
            </w:r>
          </w:p>
        </w:tc>
        <w:tc>
          <w:tcPr>
            <w:tcW w:w="1984"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13" w:type="dxa"/>
            <w:gridSpan w:val="3"/>
            <w:vMerge w:val="restart"/>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在孵企业知识产权情况（二选一填写）</w:t>
            </w:r>
          </w:p>
        </w:tc>
        <w:tc>
          <w:tcPr>
            <w:tcW w:w="6267" w:type="dxa"/>
            <w:gridSpan w:val="16"/>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已申请专利的在孵企业数量：</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家，占在孵企业总数比例</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2913" w:type="dxa"/>
            <w:gridSpan w:val="3"/>
            <w:vMerge w:val="continue"/>
            <w:noWrap w:val="0"/>
            <w:vAlign w:val="center"/>
          </w:tcPr>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sz w:val="28"/>
                <w:szCs w:val="28"/>
              </w:rPr>
            </w:pPr>
          </w:p>
        </w:tc>
        <w:tc>
          <w:tcPr>
            <w:tcW w:w="6267" w:type="dxa"/>
            <w:gridSpan w:val="16"/>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拥有有效知识产权的在孵企业数量：</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家，占在孵企业总数比例</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913" w:type="dxa"/>
            <w:gridSpan w:val="3"/>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每千平方米在孵企业数量（家）</w:t>
            </w:r>
          </w:p>
        </w:tc>
        <w:tc>
          <w:tcPr>
            <w:tcW w:w="6267" w:type="dxa"/>
            <w:gridSpan w:val="16"/>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913" w:type="dxa"/>
            <w:gridSpan w:val="3"/>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在同一产业领域从事研发、生产的企业情况</w:t>
            </w:r>
          </w:p>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（专业孵化器填写）</w:t>
            </w:r>
          </w:p>
        </w:tc>
        <w:tc>
          <w:tcPr>
            <w:tcW w:w="6267" w:type="dxa"/>
            <w:gridSpan w:val="16"/>
            <w:noWrap w:val="0"/>
            <w:vAlign w:val="center"/>
          </w:tcPr>
          <w:p>
            <w:pPr>
              <w:keepNext w:val="0"/>
              <w:keepLines w:val="0"/>
              <w:pageBreakBefore w:val="0"/>
              <w:kinsoku/>
              <w:wordWrap/>
              <w:overflowPunct/>
              <w:topLinePunct w:val="0"/>
              <w:bidi w:val="0"/>
              <w:spacing w:line="56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在同一产业领域从事研发、生产的在孵企业数量：</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家，占在孵企业总数的比例</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sz w:val="32"/>
                <w:szCs w:val="20"/>
              </w:rPr>
            </w:pPr>
            <w:r>
              <w:rPr>
                <w:rFonts w:ascii="Times New Roman" w:hAnsi="Times New Roman" w:eastAsia="楷体_GB2312" w:cs="Times New Roman"/>
                <w:bCs/>
                <w:sz w:val="28"/>
                <w:szCs w:val="28"/>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913" w:type="dxa"/>
            <w:gridSpan w:val="3"/>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孵化器自有种子资金或合作孵化资金金额（万元）</w:t>
            </w:r>
          </w:p>
        </w:tc>
        <w:tc>
          <w:tcPr>
            <w:tcW w:w="1269" w:type="dxa"/>
            <w:gridSpan w:val="2"/>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708" w:type="dxa"/>
            <w:gridSpan w:val="5"/>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获得投融资的在孵企业数（家）</w:t>
            </w:r>
          </w:p>
        </w:tc>
        <w:tc>
          <w:tcPr>
            <w:tcW w:w="1063" w:type="dxa"/>
            <w:gridSpan w:val="2"/>
            <w:noWrap w:val="0"/>
            <w:vAlign w:val="center"/>
          </w:tcPr>
          <w:p>
            <w:pPr>
              <w:keepNext w:val="0"/>
              <w:keepLines w:val="0"/>
              <w:pageBreakBefore w:val="0"/>
              <w:widowControl/>
              <w:kinsoku/>
              <w:wordWrap/>
              <w:overflowPunct/>
              <w:topLinePunct w:val="0"/>
              <w:bidi w:val="0"/>
              <w:spacing w:line="560" w:lineRule="exact"/>
              <w:jc w:val="left"/>
              <w:textAlignment w:val="auto"/>
              <w:rPr>
                <w:rFonts w:ascii="Times New Roman" w:hAnsi="Times New Roman" w:eastAsia="仿宋_GB2312" w:cs="Times New Roman"/>
                <w:sz w:val="28"/>
                <w:szCs w:val="28"/>
              </w:rPr>
            </w:pPr>
          </w:p>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sz w:val="28"/>
                <w:szCs w:val="28"/>
              </w:rPr>
            </w:pPr>
          </w:p>
        </w:tc>
        <w:tc>
          <w:tcPr>
            <w:tcW w:w="1106" w:type="dxa"/>
            <w:gridSpan w:val="6"/>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获得投融资的在孵企业占比</w:t>
            </w:r>
          </w:p>
        </w:tc>
        <w:tc>
          <w:tcPr>
            <w:tcW w:w="1121" w:type="dxa"/>
            <w:noWrap w:val="0"/>
            <w:vAlign w:val="center"/>
          </w:tcPr>
          <w:p>
            <w:pPr>
              <w:keepNext w:val="0"/>
              <w:keepLines w:val="0"/>
              <w:pageBreakBefore w:val="0"/>
              <w:widowControl/>
              <w:kinsoku/>
              <w:wordWrap/>
              <w:overflowPunct/>
              <w:topLinePunct w:val="0"/>
              <w:bidi w:val="0"/>
              <w:spacing w:line="560" w:lineRule="exact"/>
              <w:jc w:val="left"/>
              <w:textAlignment w:val="auto"/>
              <w:rPr>
                <w:rFonts w:ascii="Times New Roman" w:hAnsi="Times New Roman" w:eastAsia="仿宋_GB2312" w:cs="Times New Roman"/>
                <w:sz w:val="28"/>
                <w:szCs w:val="28"/>
              </w:rPr>
            </w:pPr>
          </w:p>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sz w:val="32"/>
                <w:szCs w:val="20"/>
              </w:rPr>
            </w:pPr>
            <w:r>
              <w:rPr>
                <w:rFonts w:ascii="Times New Roman" w:hAnsi="Times New Roman" w:eastAsia="楷体_GB2312" w:cs="Times New Roman"/>
                <w:bCs/>
                <w:sz w:val="28"/>
                <w:szCs w:val="28"/>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182" w:type="dxa"/>
            <w:gridSpan w:val="5"/>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孵化器管理机构人员总数</w:t>
            </w:r>
          </w:p>
        </w:tc>
        <w:tc>
          <w:tcPr>
            <w:tcW w:w="1414" w:type="dxa"/>
            <w:gridSpan w:val="4"/>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c>
          <w:tcPr>
            <w:tcW w:w="1973" w:type="dxa"/>
            <w:gridSpan w:val="6"/>
            <w:noWrap w:val="0"/>
            <w:vAlign w:val="center"/>
          </w:tcPr>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专业孵化服务</w:t>
            </w:r>
          </w:p>
          <w:p>
            <w:pPr>
              <w:keepNext w:val="0"/>
              <w:keepLines w:val="0"/>
              <w:pageBreakBefore w:val="0"/>
              <w:kinsoku/>
              <w:wordWrap/>
              <w:overflowPunct/>
              <w:topLinePunct w:val="0"/>
              <w:bidi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人员数量</w:t>
            </w:r>
          </w:p>
        </w:tc>
        <w:tc>
          <w:tcPr>
            <w:tcW w:w="1611" w:type="dxa"/>
            <w:gridSpan w:val="4"/>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182" w:type="dxa"/>
            <w:gridSpan w:val="5"/>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专业孵化服务人员</w:t>
            </w:r>
          </w:p>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color w:val="FF0000"/>
                <w:sz w:val="28"/>
                <w:szCs w:val="28"/>
              </w:rPr>
            </w:pPr>
            <w:r>
              <w:rPr>
                <w:rFonts w:ascii="Times New Roman" w:hAnsi="Times New Roman" w:eastAsia="仿宋_GB2312" w:cs="Times New Roman"/>
                <w:sz w:val="28"/>
                <w:szCs w:val="28"/>
              </w:rPr>
              <w:t>占机构总人数的比例</w:t>
            </w:r>
          </w:p>
        </w:tc>
        <w:tc>
          <w:tcPr>
            <w:tcW w:w="1414" w:type="dxa"/>
            <w:gridSpan w:val="4"/>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p>
        </w:tc>
        <w:tc>
          <w:tcPr>
            <w:tcW w:w="1973" w:type="dxa"/>
            <w:gridSpan w:val="6"/>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创业导师数量</w:t>
            </w:r>
          </w:p>
        </w:tc>
        <w:tc>
          <w:tcPr>
            <w:tcW w:w="1611" w:type="dxa"/>
            <w:gridSpan w:val="4"/>
            <w:noWrap w:val="0"/>
            <w:vAlign w:val="center"/>
          </w:tcPr>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5．孵化器为在孵企业提供的主要服务及公共服务平台（专业孵化器提供专业技术服务平台）情况介绍。</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6"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6．孵化器的特色服务情况介绍。</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jc w:val="left"/>
              <w:textAlignment w:val="auto"/>
              <w:rPr>
                <w:rFonts w:ascii="Times New Roman" w:hAnsi="Times New Roman" w:eastAsia="方正黑体_GBK" w:cs="Times New Roman"/>
                <w:sz w:val="32"/>
                <w:szCs w:val="20"/>
              </w:rPr>
            </w:pPr>
            <w:r>
              <w:rPr>
                <w:rFonts w:ascii="Times New Roman" w:hAnsi="Times New Roman" w:eastAsia="黑体" w:cs="Times New Roman"/>
                <w:sz w:val="32"/>
                <w:szCs w:val="32"/>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1．孵化器培育高企、上市及挂牌企业情况。</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bCs/>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bCs/>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2．孵化器的成功孵化案例（重点介绍孵化器通过什么服务帮助企业解决了什么问题，不是简单介绍企业的发展情况，至少提供2个案例，其中,至少包括1个孵化资金使用案例）。</w:t>
            </w:r>
          </w:p>
          <w:p>
            <w:pPr>
              <w:keepNext w:val="0"/>
              <w:keepLines w:val="0"/>
              <w:pageBreakBefore w:val="0"/>
              <w:kinsoku/>
              <w:wordWrap/>
              <w:overflowPunct/>
              <w:topLinePunct w:val="0"/>
              <w:bidi w:val="0"/>
              <w:spacing w:line="560" w:lineRule="exact"/>
              <w:textAlignment w:val="auto"/>
              <w:rPr>
                <w:rFonts w:ascii="Times New Roman" w:hAnsi="Times New Roman" w:eastAsia="方正仿宋_GBK" w:cs="Times New Roman"/>
                <w:b/>
                <w:bCs/>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bCs/>
                <w:sz w:val="32"/>
                <w:szCs w:val="20"/>
              </w:rPr>
            </w:pPr>
            <w:r>
              <w:rPr>
                <w:rFonts w:ascii="Times New Roman" w:hAnsi="Times New Roman" w:eastAsia="楷体_GB2312" w:cs="Times New Roman"/>
                <w:bCs/>
                <w:sz w:val="28"/>
                <w:szCs w:val="28"/>
              </w:rPr>
              <w:t>3．孵化器在毕业企业跟踪、数据统计和绩效评价等方面开展的工作。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黑体_GBK" w:cs="Times New Roman"/>
                <w:b/>
                <w:bCs/>
                <w:sz w:val="32"/>
                <w:szCs w:val="20"/>
              </w:rPr>
            </w:pPr>
            <w:r>
              <w:rPr>
                <w:rFonts w:ascii="Times New Roman" w:hAnsi="Times New Roman" w:eastAsia="黑体" w:cs="Times New Roman"/>
                <w:sz w:val="32"/>
                <w:szCs w:val="32"/>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3"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楷体_GB2312" w:cs="Times New Roman"/>
                <w:bCs/>
                <w:sz w:val="28"/>
                <w:szCs w:val="28"/>
              </w:rPr>
            </w:pPr>
            <w:r>
              <w:rPr>
                <w:rFonts w:ascii="Times New Roman" w:hAnsi="Times New Roman" w:eastAsia="楷体_GB2312" w:cs="Times New Roman"/>
                <w:bCs/>
                <w:sz w:val="28"/>
                <w:szCs w:val="28"/>
              </w:rPr>
              <w:t>（孵化器在品牌和文化建设等方面开展的工作情况。）</w:t>
            </w: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p>
            <w:pPr>
              <w:keepNext w:val="0"/>
              <w:keepLines w:val="0"/>
              <w:pageBreakBefore w:val="0"/>
              <w:widowControl w:val="0"/>
              <w:kinsoku/>
              <w:wordWrap/>
              <w:overflowPunct/>
              <w:topLinePunct w:val="0"/>
              <w:autoSpaceDE w:val="0"/>
              <w:autoSpaceDN w:val="0"/>
              <w:bidi w:val="0"/>
              <w:adjustRightInd w:val="0"/>
              <w:spacing w:line="560" w:lineRule="exact"/>
              <w:textAlignment w:val="auto"/>
              <w:rPr>
                <w:rFonts w:ascii="Times New Roman" w:hAnsi="Times New Roman" w:eastAsia="楷体_GB2312" w:cs="Times New Roman"/>
                <w:bCs/>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b/>
                <w:bCs/>
                <w:sz w:val="32"/>
                <w:szCs w:val="20"/>
              </w:rPr>
            </w:pPr>
            <w:r>
              <w:rPr>
                <w:rFonts w:ascii="Times New Roman" w:hAnsi="Times New Roman" w:eastAsia="黑体" w:cs="Times New Roman"/>
                <w:sz w:val="32"/>
                <w:szCs w:val="32"/>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2" w:hRule="atLeast"/>
        </w:trPr>
        <w:tc>
          <w:tcPr>
            <w:tcW w:w="9180" w:type="dxa"/>
            <w:gridSpan w:val="19"/>
            <w:noWrap w:val="0"/>
            <w:vAlign w:val="top"/>
          </w:tcPr>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28"/>
                <w:szCs w:val="20"/>
              </w:rPr>
            </w:pPr>
            <w:r>
              <w:rPr>
                <w:rFonts w:ascii="Times New Roman" w:hAnsi="Times New Roman" w:eastAsia="楷体_GB2312" w:cs="Times New Roman"/>
                <w:bCs/>
                <w:sz w:val="28"/>
                <w:szCs w:val="28"/>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0" w:hRule="atLeast"/>
        </w:trPr>
        <w:tc>
          <w:tcPr>
            <w:tcW w:w="9180" w:type="dxa"/>
            <w:gridSpan w:val="19"/>
            <w:noWrap w:val="0"/>
            <w:vAlign w:val="center"/>
          </w:tcPr>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填报单位承诺：</w:t>
            </w:r>
          </w:p>
          <w:p>
            <w:pPr>
              <w:keepNext w:val="0"/>
              <w:keepLines w:val="0"/>
              <w:pageBreakBefore w:val="0"/>
              <w:kinsoku/>
              <w:wordWrap/>
              <w:overflowPunct/>
              <w:topLinePunct w:val="0"/>
              <w:bidi w:val="0"/>
              <w:snapToGrid w:val="0"/>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ind w:firstLine="560" w:firstLineChars="200"/>
              <w:textAlignment w:val="auto"/>
              <w:rPr>
                <w:rFonts w:ascii="Times New Roman" w:hAnsi="Times New Roman" w:eastAsia="方正仿宋_GBK" w:cs="Times New Roman"/>
                <w:sz w:val="32"/>
                <w:szCs w:val="20"/>
              </w:rPr>
            </w:pPr>
            <w:r>
              <w:rPr>
                <w:rFonts w:ascii="Times New Roman" w:hAnsi="Times New Roman" w:eastAsia="仿宋_GB2312" w:cs="Times New Roman"/>
                <w:sz w:val="28"/>
                <w:szCs w:val="28"/>
              </w:rPr>
              <w:t>本单位填报内容和提交材料真实、有效，若填报失实和违反规定，愿承担全部责任。</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单位负责人(签章)                          单位(签章)</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p>
          <w:p>
            <w:pPr>
              <w:keepNext w:val="0"/>
              <w:keepLines w:val="0"/>
              <w:pageBreakBefore w:val="0"/>
              <w:kinsoku/>
              <w:wordWrap/>
              <w:overflowPunct/>
              <w:topLinePunct w:val="0"/>
              <w:bidi w:val="0"/>
              <w:snapToGrid w:val="0"/>
              <w:spacing w:line="56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   月   日</w:t>
            </w:r>
          </w:p>
          <w:p>
            <w:pPr>
              <w:keepNext w:val="0"/>
              <w:keepLines w:val="0"/>
              <w:pageBreakBefore w:val="0"/>
              <w:kinsoku/>
              <w:wordWrap/>
              <w:overflowPunct/>
              <w:topLinePunct w:val="0"/>
              <w:bidi w:val="0"/>
              <w:snapToGrid w:val="0"/>
              <w:spacing w:line="560" w:lineRule="exact"/>
              <w:textAlignment w:val="auto"/>
              <w:rPr>
                <w:rFonts w:ascii="Times New Roman" w:hAnsi="Times New Roman" w:eastAsia="方正仿宋_GBK" w:cs="Times New Roman"/>
                <w:sz w:val="32"/>
                <w:szCs w:val="20"/>
              </w:rPr>
            </w:pPr>
          </w:p>
        </w:tc>
      </w:tr>
    </w:tbl>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20"/>
        </w:rPr>
      </w:pPr>
    </w:p>
    <w:p>
      <w:pPr>
        <w:keepNext w:val="0"/>
        <w:keepLines w:val="0"/>
        <w:pageBreakBefore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六、附件材料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（一）运营资质相关文件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（二）孵化场地情况表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（三）孵化资金情况表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（四）管理人员情况表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（五）创业导师情况表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（六）专业技术服务情况表（专业孵化器必填）</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sz w:val="32"/>
          <w:szCs w:val="20"/>
        </w:rPr>
      </w:pPr>
      <w:r>
        <w:rPr>
          <w:rFonts w:hint="default" w:ascii="Times New Roman" w:hAnsi="Times New Roman" w:eastAsia="楷体_GB2312" w:cs="Times New Roman"/>
          <w:b/>
          <w:bCs/>
          <w:sz w:val="32"/>
          <w:szCs w:val="20"/>
        </w:rPr>
        <w:t>以下单独合并装订成一册：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（七）在孵企业情况表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sz w:val="32"/>
          <w:szCs w:val="20"/>
        </w:rPr>
      </w:pPr>
      <w:r>
        <w:rPr>
          <w:rFonts w:hint="default" w:ascii="Times New Roman" w:hAnsi="Times New Roman" w:eastAsia="楷体_GB2312" w:cs="Times New Roman"/>
          <w:sz w:val="32"/>
          <w:szCs w:val="20"/>
        </w:rPr>
        <w:t>（八）毕业企业情况表</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楷体_GB2312" w:cs="Times New Roman"/>
          <w:sz w:val="32"/>
          <w:szCs w:val="20"/>
        </w:rPr>
      </w:pPr>
      <w:r>
        <w:rPr>
          <w:rFonts w:hint="default" w:ascii="Times New Roman" w:hAnsi="Times New Roman" w:eastAsia="仿宋_GB2312" w:cs="Times New Roman"/>
          <w:sz w:val="32"/>
          <w:szCs w:val="32"/>
        </w:rPr>
        <w:br w:type="page"/>
      </w:r>
      <w:r>
        <w:rPr>
          <w:rFonts w:hint="default" w:ascii="Times New Roman" w:hAnsi="Times New Roman" w:eastAsia="楷体_GB2312" w:cs="Times New Roman"/>
          <w:b/>
          <w:bCs/>
          <w:sz w:val="32"/>
          <w:szCs w:val="20"/>
        </w:rPr>
        <w:t>（一）运营资质相关文件</w:t>
      </w:r>
    </w:p>
    <w:tbl>
      <w:tblPr>
        <w:tblStyle w:val="7"/>
        <w:tblW w:w="88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5386"/>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53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材料名称</w:t>
            </w:r>
          </w:p>
        </w:tc>
        <w:tc>
          <w:tcPr>
            <w:tcW w:w="248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53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248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53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248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53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c>
          <w:tcPr>
            <w:tcW w:w="248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8"/>
                <w:szCs w:val="28"/>
              </w:rPr>
            </w:pPr>
          </w:p>
        </w:tc>
      </w:tr>
    </w:tbl>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须附：1．运营机构法人营业执照复印件。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2．孵化器运营机构设置与职能的相关文件复印件。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3．孵化器企业入孵条件及企业毕业条件的相关文件复印件。</w:t>
      </w:r>
    </w:p>
    <w:p>
      <w:pPr>
        <w:keepNext w:val="0"/>
        <w:keepLines w:val="0"/>
        <w:pageBreakBefore w:val="0"/>
        <w:kinsoku/>
        <w:wordWrap/>
        <w:overflowPunct/>
        <w:topLinePunct w:val="0"/>
        <w:bidi w:val="0"/>
        <w:spacing w:line="560" w:lineRule="exact"/>
        <w:ind w:firstLine="1200" w:firstLineChars="5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4．上一年度财务审计报告及申报当年近一个月的会计报表。</w:t>
      </w:r>
    </w:p>
    <w:p>
      <w:pPr>
        <w:keepNext w:val="0"/>
        <w:keepLines w:val="0"/>
        <w:pageBreakBefore w:val="0"/>
        <w:kinsoku/>
        <w:wordWrap/>
        <w:overflowPunct/>
        <w:topLinePunct w:val="0"/>
        <w:bidi w:val="0"/>
        <w:spacing w:line="560" w:lineRule="exact"/>
        <w:ind w:firstLine="1200" w:firstLineChars="500"/>
        <w:jc w:val="left"/>
        <w:textAlignment w:val="auto"/>
        <w:rPr>
          <w:rFonts w:hint="default" w:ascii="Times New Roman" w:hAnsi="Times New Roman" w:eastAsia="仿宋_GB2312" w:cs="Times New Roman"/>
          <w:sz w:val="24"/>
          <w:szCs w:val="24"/>
        </w:rPr>
        <w:sectPr>
          <w:footerReference r:id="rId3" w:type="default"/>
          <w:footerReference r:id="rId4" w:type="even"/>
          <w:pgSz w:w="11906" w:h="16838"/>
          <w:pgMar w:top="2098" w:right="1531" w:bottom="1417" w:left="1531" w:header="851" w:footer="1417" w:gutter="0"/>
          <w:paperSrc/>
          <w:pgNumType w:fmt="decimal"/>
          <w:cols w:space="720" w:num="1"/>
          <w:rtlGutter w:val="0"/>
          <w:docGrid w:type="lines" w:linePitch="435" w:charSpace="0"/>
        </w:sectPr>
      </w:pPr>
      <w:r>
        <w:rPr>
          <w:rFonts w:hint="default" w:ascii="Times New Roman" w:hAnsi="Times New Roman" w:eastAsia="仿宋_GB2312" w:cs="Times New Roman"/>
          <w:sz w:val="24"/>
          <w:szCs w:val="24"/>
        </w:rPr>
        <w:t>5．孵化器202</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年度国家火炬统计基本情况表。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sz w:val="32"/>
          <w:szCs w:val="20"/>
        </w:rPr>
      </w:pPr>
      <w:r>
        <w:rPr>
          <w:rFonts w:hint="default" w:ascii="Times New Roman" w:hAnsi="Times New Roman" w:eastAsia="楷体_GB2312" w:cs="Times New Roman"/>
          <w:b/>
          <w:bCs/>
          <w:sz w:val="32"/>
          <w:szCs w:val="20"/>
        </w:rPr>
        <w:t>（二）孵化场地情况表</w:t>
      </w:r>
    </w:p>
    <w:tbl>
      <w:tblPr>
        <w:tblStyle w:val="7"/>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087"/>
        <w:gridCol w:w="1405"/>
        <w:gridCol w:w="1547"/>
        <w:gridCol w:w="1559"/>
        <w:gridCol w:w="1134"/>
        <w:gridCol w:w="1134"/>
        <w:gridCol w:w="1276"/>
        <w:gridCol w:w="1417"/>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6"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2087"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场地地址</w:t>
            </w:r>
          </w:p>
        </w:tc>
        <w:tc>
          <w:tcPr>
            <w:tcW w:w="1405"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可自主支配场地面积</w:t>
            </w:r>
            <w:r>
              <w:rPr>
                <w:rFonts w:ascii="Times New Roman" w:hAnsi="Times New Roman" w:eastAsia="黑体"/>
                <w:sz w:val="24"/>
                <w:szCs w:val="24"/>
              </w:rPr>
              <w:t>（m</w:t>
            </w:r>
            <w:r>
              <w:rPr>
                <w:rFonts w:ascii="Times New Roman" w:hAnsi="Times New Roman" w:eastAsia="黑体"/>
                <w:sz w:val="24"/>
                <w:szCs w:val="24"/>
                <w:vertAlign w:val="superscript"/>
              </w:rPr>
              <w:t>2</w:t>
            </w:r>
            <w:r>
              <w:rPr>
                <w:rFonts w:ascii="Times New Roman" w:hAnsi="Times New Roman" w:eastAsia="黑体"/>
                <w:sz w:val="24"/>
                <w:szCs w:val="24"/>
              </w:rPr>
              <w:t>）</w:t>
            </w:r>
          </w:p>
        </w:tc>
        <w:tc>
          <w:tcPr>
            <w:tcW w:w="5374" w:type="dxa"/>
            <w:gridSpan w:val="4"/>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ascii="Times New Roman" w:hAnsi="Times New Roman" w:eastAsia="黑体" w:cs="Times New Roman"/>
                <w:sz w:val="24"/>
                <w:szCs w:val="24"/>
              </w:rPr>
              <w:t>其中（m2）</w:t>
            </w:r>
          </w:p>
        </w:tc>
        <w:tc>
          <w:tcPr>
            <w:tcW w:w="3686" w:type="dxa"/>
            <w:gridSpan w:val="3"/>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产权情况（是/否）</w:t>
            </w:r>
          </w:p>
        </w:tc>
        <w:tc>
          <w:tcPr>
            <w:tcW w:w="1275"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4"/>
                <w:szCs w:val="24"/>
              </w:rPr>
            </w:pPr>
          </w:p>
        </w:tc>
        <w:tc>
          <w:tcPr>
            <w:tcW w:w="2087"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4"/>
                <w:szCs w:val="24"/>
              </w:rPr>
            </w:pPr>
          </w:p>
        </w:tc>
        <w:tc>
          <w:tcPr>
            <w:tcW w:w="1405"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4"/>
                <w:szCs w:val="24"/>
              </w:rPr>
            </w:pPr>
          </w:p>
        </w:tc>
        <w:tc>
          <w:tcPr>
            <w:tcW w:w="154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在孵企业使用面积</w:t>
            </w:r>
          </w:p>
        </w:tc>
        <w:tc>
          <w:tcPr>
            <w:tcW w:w="155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公共服务场地面积</w:t>
            </w:r>
          </w:p>
        </w:tc>
        <w:tc>
          <w:tcPr>
            <w:tcW w:w="1134"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面积</w:t>
            </w:r>
          </w:p>
        </w:tc>
        <w:tc>
          <w:tcPr>
            <w:tcW w:w="1134"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其他</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面积</w:t>
            </w:r>
          </w:p>
        </w:tc>
        <w:tc>
          <w:tcPr>
            <w:tcW w:w="127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自有</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产权</w:t>
            </w:r>
          </w:p>
        </w:tc>
        <w:tc>
          <w:tcPr>
            <w:tcW w:w="141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受托管理</w:t>
            </w:r>
          </w:p>
        </w:tc>
        <w:tc>
          <w:tcPr>
            <w:tcW w:w="99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租赁</w:t>
            </w:r>
          </w:p>
        </w:tc>
        <w:tc>
          <w:tcPr>
            <w:tcW w:w="1275"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8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4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4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须附：1．自有产权证明须提供产权证复印件。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2．受托管理须提供受托管理合同及产权证复印件。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3．租赁需提供租赁场地合同复印件及产权证复印件。</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24"/>
          <w:szCs w:val="24"/>
        </w:rPr>
        <w:br w:type="page"/>
      </w:r>
      <w:r>
        <w:rPr>
          <w:rFonts w:hint="default" w:ascii="Times New Roman" w:hAnsi="Times New Roman" w:eastAsia="楷体_GB2312" w:cs="Times New Roman"/>
          <w:b/>
          <w:bCs/>
          <w:sz w:val="32"/>
          <w:szCs w:val="20"/>
        </w:rPr>
        <w:t>（三）孵化资金情况表</w:t>
      </w:r>
    </w:p>
    <w:tbl>
      <w:tblPr>
        <w:tblStyle w:val="7"/>
        <w:tblW w:w="14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031"/>
        <w:gridCol w:w="2639"/>
        <w:gridCol w:w="2977"/>
        <w:gridCol w:w="2693"/>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5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303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孵化资金名称</w:t>
            </w:r>
          </w:p>
        </w:tc>
        <w:tc>
          <w:tcPr>
            <w:tcW w:w="263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资金规模（万元）</w:t>
            </w:r>
          </w:p>
        </w:tc>
        <w:tc>
          <w:tcPr>
            <w:tcW w:w="297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组建形式</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（自建和合建）</w:t>
            </w:r>
          </w:p>
        </w:tc>
        <w:tc>
          <w:tcPr>
            <w:tcW w:w="269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合建机构</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（自建可不填）</w:t>
            </w:r>
          </w:p>
        </w:tc>
        <w:tc>
          <w:tcPr>
            <w:tcW w:w="189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03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97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9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03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97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9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03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97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9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03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97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9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03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97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69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9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autoSpaceDE/>
        <w:autoSpaceDN/>
        <w:bidi w:val="0"/>
        <w:adjustRightInd/>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须附：孵化资金成立文件或合作建立相关合同文件复印件。</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28"/>
          <w:szCs w:val="28"/>
        </w:rPr>
        <w:br w:type="page"/>
      </w:r>
      <w:r>
        <w:rPr>
          <w:rFonts w:hint="default" w:ascii="Times New Roman" w:hAnsi="Times New Roman" w:eastAsia="楷体_GB2312" w:cs="Times New Roman"/>
          <w:b/>
          <w:bCs/>
          <w:sz w:val="32"/>
          <w:szCs w:val="20"/>
        </w:rPr>
        <w:t>（四）管理人员情况表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551"/>
        <w:gridCol w:w="707"/>
        <w:gridCol w:w="2114"/>
        <w:gridCol w:w="1552"/>
        <w:gridCol w:w="1832"/>
        <w:gridCol w:w="422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55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70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年龄</w:t>
            </w:r>
          </w:p>
        </w:tc>
        <w:tc>
          <w:tcPr>
            <w:tcW w:w="212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职务</w:t>
            </w:r>
          </w:p>
        </w:tc>
        <w:tc>
          <w:tcPr>
            <w:tcW w:w="156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学历/学位</w:t>
            </w:r>
          </w:p>
        </w:tc>
        <w:tc>
          <w:tcPr>
            <w:tcW w:w="1842"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所学专业</w:t>
            </w:r>
          </w:p>
        </w:tc>
        <w:tc>
          <w:tcPr>
            <w:tcW w:w="425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创业、投融资、企业管理等经验或创业服务相关培训情况</w:t>
            </w:r>
          </w:p>
        </w:tc>
        <w:tc>
          <w:tcPr>
            <w:tcW w:w="1308"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12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6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8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425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0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autoSpaceDE/>
        <w:autoSpaceDN/>
        <w:bidi w:val="0"/>
        <w:adjustRightInd/>
        <w:spacing w:line="560" w:lineRule="exact"/>
        <w:ind w:left="210" w:leftChars="100" w:firstLine="240" w:firstLineChars="1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 xml:space="preserve">须附：学历学位证明和各类相关培训证书等。    </w:t>
      </w: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_GB2312" w:cs="Times New Roman"/>
          <w:b/>
          <w:bCs/>
          <w:sz w:val="32"/>
          <w:szCs w:val="20"/>
        </w:rPr>
      </w:pPr>
      <w:r>
        <w:rPr>
          <w:rFonts w:hint="default" w:ascii="Times New Roman" w:hAnsi="Times New Roman" w:eastAsia="楷体_GB2312" w:cs="Times New Roman"/>
          <w:b/>
          <w:bCs/>
          <w:sz w:val="32"/>
          <w:szCs w:val="20"/>
        </w:rPr>
        <w:t>（五）创业导师情况表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693"/>
        <w:gridCol w:w="3946"/>
        <w:gridCol w:w="1693"/>
        <w:gridCol w:w="3946"/>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0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70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396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所在单位</w:t>
            </w:r>
          </w:p>
        </w:tc>
        <w:tc>
          <w:tcPr>
            <w:tcW w:w="170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职务</w:t>
            </w:r>
          </w:p>
        </w:tc>
        <w:tc>
          <w:tcPr>
            <w:tcW w:w="396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服务领域</w:t>
            </w:r>
          </w:p>
        </w:tc>
        <w:tc>
          <w:tcPr>
            <w:tcW w:w="201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01"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6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须附：1．与导师签订的辅导协议或聘书等相关材料。</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2．创业导师辅导企业相关图片、活动报道等材料（总数不超过10个）</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注：创业导师定义参照《广西壮族自治区科技企业孵化器管理办法》第二章第六条。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br w:type="page"/>
      </w:r>
      <w:r>
        <w:rPr>
          <w:rFonts w:hint="default" w:ascii="Times New Roman" w:hAnsi="Times New Roman" w:eastAsia="楷体_GB2312" w:cs="Times New Roman"/>
          <w:b/>
          <w:bCs/>
          <w:sz w:val="32"/>
          <w:szCs w:val="20"/>
        </w:rPr>
        <w:t>（六）专业技术服务情况表（专业孵化器必填）</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883"/>
        <w:gridCol w:w="1756"/>
        <w:gridCol w:w="1976"/>
        <w:gridCol w:w="366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390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公共服务平台名称</w:t>
            </w:r>
          </w:p>
        </w:tc>
        <w:tc>
          <w:tcPr>
            <w:tcW w:w="176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建设投资金额</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（万元）</w:t>
            </w:r>
          </w:p>
        </w:tc>
        <w:tc>
          <w:tcPr>
            <w:tcW w:w="198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投入运营时间</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（年月）</w:t>
            </w:r>
          </w:p>
        </w:tc>
        <w:tc>
          <w:tcPr>
            <w:tcW w:w="368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服务领域</w:t>
            </w:r>
          </w:p>
        </w:tc>
        <w:tc>
          <w:tcPr>
            <w:tcW w:w="201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9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6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9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368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20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须附：1．公共服务平台主要仪器设备清单及用途。</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注：专业技术服务定义参照《广西壮族自治区科技企业孵化器管理办法》第二章第七条。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b/>
          <w:sz w:val="32"/>
          <w:szCs w:val="20"/>
        </w:rPr>
      </w:pPr>
      <w:r>
        <w:rPr>
          <w:rFonts w:hint="default" w:ascii="Times New Roman" w:hAnsi="Times New Roman" w:eastAsia="仿宋_GB2312" w:cs="Times New Roman"/>
          <w:sz w:val="28"/>
          <w:szCs w:val="28"/>
        </w:rPr>
        <w:br w:type="page"/>
      </w:r>
      <w:r>
        <w:rPr>
          <w:rFonts w:hint="default" w:ascii="Times New Roman" w:hAnsi="Times New Roman" w:eastAsia="楷体_GB2312" w:cs="Times New Roman"/>
          <w:b/>
          <w:bCs/>
          <w:sz w:val="32"/>
          <w:szCs w:val="20"/>
        </w:rPr>
        <w:t>（七）在孵企业情况表</w:t>
      </w:r>
    </w:p>
    <w:tbl>
      <w:tblPr>
        <w:tblStyle w:val="7"/>
        <w:tblW w:w="15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342"/>
        <w:gridCol w:w="789"/>
        <w:gridCol w:w="1717"/>
        <w:gridCol w:w="817"/>
        <w:gridCol w:w="1229"/>
        <w:gridCol w:w="1332"/>
        <w:gridCol w:w="1255"/>
        <w:gridCol w:w="1105"/>
        <w:gridCol w:w="1556"/>
        <w:gridCol w:w="848"/>
        <w:gridCol w:w="813"/>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342"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企业名称</w:t>
            </w:r>
          </w:p>
        </w:tc>
        <w:tc>
          <w:tcPr>
            <w:tcW w:w="78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注册时间</w:t>
            </w:r>
          </w:p>
        </w:tc>
        <w:tc>
          <w:tcPr>
            <w:tcW w:w="171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统一社会</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信用代码</w:t>
            </w:r>
          </w:p>
        </w:tc>
        <w:tc>
          <w:tcPr>
            <w:tcW w:w="81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入住时间</w:t>
            </w:r>
          </w:p>
        </w:tc>
        <w:tc>
          <w:tcPr>
            <w:tcW w:w="122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注册</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资金</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（万元）</w:t>
            </w:r>
          </w:p>
        </w:tc>
        <w:tc>
          <w:tcPr>
            <w:tcW w:w="1332"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技术领域</w:t>
            </w:r>
          </w:p>
        </w:tc>
        <w:tc>
          <w:tcPr>
            <w:tcW w:w="12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孵化场地</w:t>
            </w:r>
            <w:r>
              <w:rPr>
                <w:rFonts w:ascii="Times New Roman" w:hAnsi="Times New Roman" w:eastAsia="黑体"/>
                <w:sz w:val="24"/>
                <w:szCs w:val="24"/>
              </w:rPr>
              <w:t>（m</w:t>
            </w:r>
            <w:r>
              <w:rPr>
                <w:rFonts w:ascii="Times New Roman" w:hAnsi="Times New Roman" w:eastAsia="黑体"/>
                <w:sz w:val="24"/>
                <w:szCs w:val="24"/>
                <w:vertAlign w:val="superscript"/>
              </w:rPr>
              <w:t>2</w:t>
            </w:r>
            <w:r>
              <w:rPr>
                <w:rFonts w:ascii="Times New Roman" w:hAnsi="Times New Roman" w:eastAsia="黑体"/>
                <w:sz w:val="24"/>
                <w:szCs w:val="24"/>
              </w:rPr>
              <w:t>）</w:t>
            </w:r>
          </w:p>
        </w:tc>
        <w:tc>
          <w:tcPr>
            <w:tcW w:w="110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上一年度营业收入（万元）</w:t>
            </w:r>
          </w:p>
        </w:tc>
        <w:tc>
          <w:tcPr>
            <w:tcW w:w="155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是否完成科技型中小企业入库及年度入库登记编号</w:t>
            </w:r>
          </w:p>
        </w:tc>
        <w:tc>
          <w:tcPr>
            <w:tcW w:w="848"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是否已申请专利</w:t>
            </w:r>
          </w:p>
        </w:tc>
        <w:tc>
          <w:tcPr>
            <w:tcW w:w="81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是否拥有有效知识产权</w:t>
            </w:r>
          </w:p>
        </w:tc>
        <w:tc>
          <w:tcPr>
            <w:tcW w:w="85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是否获得投融资</w:t>
            </w:r>
          </w:p>
        </w:tc>
        <w:tc>
          <w:tcPr>
            <w:tcW w:w="85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8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2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3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5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1"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8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2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3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5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1"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8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2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3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5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1"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4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78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7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2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3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5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0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5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4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1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1"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须附：1．所有在孵企业的营业执照复印件。材料要求加盖在孵企业公章（公章不可复制）。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2．所有在孵企业与孵化器签署的孵化服务协议或入驻协议复印件。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3．申请专利或获得知识产权的在孵企业须提供知识产权申请或拥有证书复印件。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4．获得投融资的在孵企业须提供投融资协议、银行流水或工商变更截屏等可说明投融资发生的材料。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5．不少于2个获得投融资的在孵企业案例。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注：在孵企业定义参照《广西壮族自治区科技企业孵化器管理办法》第二章第八条。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28"/>
          <w:szCs w:val="28"/>
        </w:rPr>
        <w:br w:type="page"/>
      </w:r>
      <w:r>
        <w:rPr>
          <w:rFonts w:hint="default" w:ascii="Times New Roman" w:hAnsi="Times New Roman" w:eastAsia="楷体_GB2312" w:cs="Times New Roman"/>
          <w:b/>
          <w:bCs/>
          <w:sz w:val="32"/>
          <w:szCs w:val="20"/>
        </w:rPr>
        <w:t>（八）毕业企业情况表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536"/>
        <w:gridCol w:w="1318"/>
        <w:gridCol w:w="1266"/>
        <w:gridCol w:w="1267"/>
        <w:gridCol w:w="1207"/>
        <w:gridCol w:w="1133"/>
        <w:gridCol w:w="1586"/>
        <w:gridCol w:w="1364"/>
        <w:gridCol w:w="1359"/>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53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企业名称</w:t>
            </w:r>
          </w:p>
        </w:tc>
        <w:tc>
          <w:tcPr>
            <w:tcW w:w="1318"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统一社会信用代码</w:t>
            </w:r>
          </w:p>
        </w:tc>
        <w:tc>
          <w:tcPr>
            <w:tcW w:w="126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入住时间</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（年月）</w:t>
            </w:r>
          </w:p>
        </w:tc>
        <w:tc>
          <w:tcPr>
            <w:tcW w:w="126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毕业时间</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（年月）</w:t>
            </w:r>
          </w:p>
        </w:tc>
        <w:tc>
          <w:tcPr>
            <w:tcW w:w="1207"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技术领域</w:t>
            </w:r>
          </w:p>
        </w:tc>
        <w:tc>
          <w:tcPr>
            <w:tcW w:w="1133"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毕业时是否通过高新技术企业认定</w:t>
            </w:r>
          </w:p>
        </w:tc>
        <w:tc>
          <w:tcPr>
            <w:tcW w:w="1586"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毕业时累计获得天使投资或风险投资金额（万元）</w:t>
            </w:r>
          </w:p>
        </w:tc>
        <w:tc>
          <w:tcPr>
            <w:tcW w:w="1364"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毕业前2年累计营业收入（万元）</w:t>
            </w:r>
          </w:p>
        </w:tc>
        <w:tc>
          <w:tcPr>
            <w:tcW w:w="1359"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毕业时是否被并购或挂牌、上市</w:t>
            </w:r>
          </w:p>
        </w:tc>
        <w:tc>
          <w:tcPr>
            <w:tcW w:w="98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3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1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8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3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1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8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3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1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8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2"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3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1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6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207"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133"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586"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64"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135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c>
          <w:tcPr>
            <w:tcW w:w="980"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须附：1．毕业企业入驻时与孵化器签订的入驻协议复印件。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2．毕业企业满足毕业条件的相关证明材料复印件。</w:t>
      </w:r>
    </w:p>
    <w:p>
      <w:pPr>
        <w:keepNext w:val="0"/>
        <w:keepLines w:val="0"/>
        <w:pageBreakBefore w:val="0"/>
        <w:kinsoku/>
        <w:wordWrap/>
        <w:overflowPunct/>
        <w:topLinePunct w:val="0"/>
        <w:bidi w:val="0"/>
        <w:spacing w:line="560" w:lineRule="exact"/>
        <w:ind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注：毕业企业定义参照《广西壮族自治区科技企业孵化器管理办法》第二章第九条。</w:t>
      </w:r>
    </w:p>
    <w:p>
      <w:pPr>
        <w:keepNext w:val="0"/>
        <w:keepLines w:val="0"/>
        <w:pageBreakBefore w:val="0"/>
        <w:kinsoku/>
        <w:wordWrap/>
        <w:overflowPunct/>
        <w:topLinePunct w:val="0"/>
        <w:autoSpaceDE/>
        <w:autoSpaceDN/>
        <w:bidi w:val="0"/>
        <w:adjustRightInd/>
        <w:spacing w:line="560" w:lineRule="exact"/>
        <w:ind w:firstLine="480" w:firstLineChars="200"/>
        <w:jc w:val="left"/>
        <w:textAlignment w:val="auto"/>
        <w:rPr>
          <w:rFonts w:hint="default" w:ascii="Times New Roman" w:hAnsi="Times New Roman" w:cs="Times New Roman"/>
          <w:sz w:val="24"/>
          <w:szCs w:val="24"/>
        </w:rPr>
        <w:sectPr>
          <w:footerReference r:id="rId5" w:type="default"/>
          <w:footerReference r:id="rId6" w:type="even"/>
          <w:pgSz w:w="16838" w:h="11906" w:orient="landscape"/>
          <w:pgMar w:top="2098" w:right="1531" w:bottom="1417" w:left="1531" w:header="851" w:footer="1417" w:gutter="0"/>
          <w:paperSrc/>
          <w:pgNumType w:fmt="decimal"/>
          <w:cols w:space="720" w:num="1"/>
          <w:rtlGutter w:val="0"/>
          <w:docGrid w:linePitch="435" w:charSpace="0"/>
        </w:sectPr>
      </w:pPr>
    </w:p>
    <w:p>
      <w:pPr>
        <w:pStyle w:val="2"/>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pPr>
      <w:bookmarkStart w:id="0" w:name="_GoBack"/>
      <w:bookmarkEnd w:id="0"/>
    </w:p>
    <w:sectPr>
      <w:footerReference r:id="rId7" w:type="default"/>
      <w:pgSz w:w="16838" w:h="11906" w:orient="landscape"/>
      <w:pgMar w:top="1531" w:right="2098" w:bottom="1531" w:left="1417" w:header="851" w:footer="1417" w:gutter="0"/>
      <w:paperSrc/>
      <w:pgNumType w:fmt="decimal"/>
      <w:cols w:space="72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G Times">
    <w:altName w:val="Traditional Arabic"/>
    <w:panose1 w:val="02020603050405020304"/>
    <w:charset w:val="00"/>
    <w:family w:val="roman"/>
    <w:pitch w:val="default"/>
    <w:sig w:usb0="00000000" w:usb1="00000000" w:usb2="00000000" w:usb3="00000000" w:csb0="00000093" w:csb1="00000000"/>
  </w:font>
  <w:font w:name="方正小标宋简体">
    <w:altName w:val="Arial Unicode MS"/>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uHOI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仿宋_GB2312" w:hAnsi="Times New Roman" w:eastAsia="仿宋_GB2312" w:cs="Times New Roman"/>
        <w:kern w:val="2"/>
        <w:sz w:val="28"/>
        <w:szCs w:val="2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15</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UEqb0BAABiAwAADgAAAGRycy9lMm9Eb2MueG1srVPBbhMxEL0j9R8s&#10;3xtvg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3ROiRcOR3T49fPw++/hzw/yur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VQSp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15</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G Times" w:hAnsi="CG Times" w:eastAsia="仿宋_GB2312" w:cs="Times New Roman"/>
        <w:kern w:val="2"/>
        <w:sz w:val="28"/>
        <w:szCs w:val="2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B0758"/>
    <w:rsid w:val="3EAB0813"/>
    <w:rsid w:val="3F76239D"/>
    <w:rsid w:val="4BCFF233"/>
    <w:rsid w:val="5286352B"/>
    <w:rsid w:val="580A2967"/>
    <w:rsid w:val="63EDADA2"/>
    <w:rsid w:val="ABC7F8D2"/>
    <w:rsid w:val="CFF16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eastAsia="宋体"/>
      <w:b/>
      <w:bCs/>
      <w:kern w:val="0"/>
      <w:sz w:val="36"/>
      <w:szCs w:val="36"/>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test</cp:lastModifiedBy>
  <dcterms:modified xsi:type="dcterms:W3CDTF">2024-04-16T13:46:45Z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