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D27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</w:rPr>
      </w:pPr>
      <w:r>
        <w:rPr>
          <w:rFonts w:ascii="黑体" w:hAnsi="黑体" w:eastAsia="黑体"/>
          <w:sz w:val="32"/>
          <w:szCs w:val="32"/>
        </w:rPr>
        <w:t>附件</w:t>
      </w:r>
    </w:p>
    <w:p w14:paraId="7F1E00E9">
      <w:pPr>
        <w:spacing w:line="56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2025年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Times New Roman" w:eastAsia="方正小标宋简体"/>
          <w:sz w:val="44"/>
          <w:szCs w:val="44"/>
        </w:rPr>
        <w:t>广西瞪羚企业名单</w:t>
      </w:r>
    </w:p>
    <w:p w14:paraId="4FF6D17F">
      <w:pPr>
        <w:spacing w:line="560" w:lineRule="exact"/>
        <w:jc w:val="center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（有效期3年）</w:t>
      </w:r>
    </w:p>
    <w:p w14:paraId="6FA7DC81">
      <w:pPr>
        <w:pStyle w:val="2"/>
        <w:rPr>
          <w:rFonts w:hint="eastAsia"/>
          <w:sz w:val="32"/>
          <w:szCs w:val="32"/>
        </w:rPr>
      </w:pPr>
    </w:p>
    <w:tbl>
      <w:tblPr>
        <w:tblStyle w:val="10"/>
        <w:tblW w:w="89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6530"/>
        <w:gridCol w:w="1376"/>
      </w:tblGrid>
      <w:tr w14:paraId="1AD84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1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C5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AB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区域</w:t>
            </w:r>
          </w:p>
        </w:tc>
      </w:tr>
      <w:tr w14:paraId="50F43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F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2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广西翼界科技有限公司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C3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7AE0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E4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A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广西产研院人工智能与大数据应用研究所有限公司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C0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02E7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8E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DA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广西中科华瑞微电子有限公司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B9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309A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7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F4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广西鸿基电力科技有限公司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E5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6176F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B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广西春江食品有限公司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808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7520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D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DD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广西瑞宇技术有限公司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8A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2F4FD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0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88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飞创信息科技有限公司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73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3218F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1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E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广西特龙智能科技有限公司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D5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3970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0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D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广西大也智能数据有限公司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9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49141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A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A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广西爱生生命科技有限公司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5B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7AE3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4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3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广西润象信息网络工程有限公司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4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5CCC4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1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C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南宁初芯集成电路设计有限公司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62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5454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B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1D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广西桂物金岸制冷空调技术有限责任公司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E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2E74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5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1B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广西电友科技发展有限公司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EA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11B6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D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6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广西南星科技有限公司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3A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1E07B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A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A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广西上林县斯尔顿丝绸有限公司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0DC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2DED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D7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9A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玉柴芯蓝新能源动力科技有限公司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CEB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71B08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CB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F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广西华芯振邦半导体有限公司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39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0686D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7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7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广西舒雅护理用品有限公司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30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</w:t>
            </w:r>
          </w:p>
        </w:tc>
      </w:tr>
      <w:tr w14:paraId="6F93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9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柳州五达汽车部件有限公司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39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1779B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C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柳州国轩电池有限公司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48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42280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6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9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广西仙茱制药有限公司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8AB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5BEBC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6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6E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柳州一阳科技股份有限公司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0A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6177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9C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柳州源创电喷技术有限公司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9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3DC1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F7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E0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广西铟泰科技有限公司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37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61FD5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5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5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柳州图灵科技有限公司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9D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1C2EC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A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0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广西七识数字科技有限公司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358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2A7E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5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7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柳州五菱新能源汽车有限公司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79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5668F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D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柳州柳工挖掘机有限公司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75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2EAEB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1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E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柳州智绿连接系统有限公司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12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791D4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6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C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广西畔森装饰材料有限公司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58F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1B3DD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13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11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柳州广升汽车零部件有限公司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3B9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</w:tc>
      </w:tr>
      <w:tr w14:paraId="645AF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A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97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桂林市光明科技实业有限公司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A8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78805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DD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D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桂林光隆光学科技有限公司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5C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3CC82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72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1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桂林五环电器制造有限公司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5CF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3134A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5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7E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桂林平乐阳发茶业有限公司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73A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6114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3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荔浦隆赢食品科技开发有限公司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AA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59E3B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0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6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广西鸣新底盘部件有限公司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7F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78F08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C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2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广西华云大数据有限公司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F40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3267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41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E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桂林弗克斯光电仪器有限公司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FD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74935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E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37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桂林至敏电子科技有限公司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98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49279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9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7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桂林中昊力创机电设备有限公司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A0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0B6E2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6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4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桂林天石科技有限公司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7A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07407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1D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4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桂林三棱生物科技有限公司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E42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7C4B4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4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2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国营长虹机械厂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2F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</w:t>
            </w:r>
          </w:p>
        </w:tc>
      </w:tr>
      <w:tr w14:paraId="695F0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A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7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中船桂江造船有限公司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96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</w:tr>
      <w:tr w14:paraId="7FF2B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51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7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广西喜荟天成科技有限公司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3B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</w:tr>
      <w:tr w14:paraId="5545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1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3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梧州国光科技发展有限公司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B4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</w:tr>
      <w:tr w14:paraId="2E77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A3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5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梧州市万顺锻压机床厂有限公司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14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</w:tr>
      <w:tr w14:paraId="06C99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AD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6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广西日凯电子科技有限公司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7F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</w:tr>
      <w:tr w14:paraId="1FDB4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3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2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中国船舶集团华南船机有限公司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75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</w:tr>
      <w:tr w14:paraId="4FBBA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E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5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广西梧州港德硬质合金制造有限公司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B3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</w:tr>
      <w:tr w14:paraId="643C6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C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广西菲玛特科技有限公司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AF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</w:tr>
      <w:tr w14:paraId="7545E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1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C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广西睿奕科技开发有限公司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3A6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梧州市</w:t>
            </w:r>
          </w:p>
        </w:tc>
      </w:tr>
      <w:tr w14:paraId="1A47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28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5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广西合天宝龙食品有限公司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D8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</w:t>
            </w:r>
          </w:p>
        </w:tc>
      </w:tr>
      <w:tr w14:paraId="2B32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8F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F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广西广投北海发电有限公司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3DB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</w:t>
            </w:r>
          </w:p>
        </w:tc>
      </w:tr>
      <w:tr w14:paraId="38EFE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4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4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广西合浦县惠来宝机械制造有限公司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C70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北海市</w:t>
            </w:r>
          </w:p>
        </w:tc>
      </w:tr>
      <w:tr w14:paraId="44CF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1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广西川金诺化工有限公司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935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</w:t>
            </w:r>
          </w:p>
        </w:tc>
      </w:tr>
      <w:tr w14:paraId="6976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D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广西自贸区睿显科技有限公司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D6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</w:t>
            </w:r>
          </w:p>
        </w:tc>
      </w:tr>
      <w:tr w14:paraId="1532C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7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广西至善新材料科技有限公司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21A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</w:t>
            </w:r>
          </w:p>
        </w:tc>
      </w:tr>
      <w:tr w14:paraId="57404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E1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D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广西华谊氯碱化工有限公司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A4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</w:t>
            </w:r>
          </w:p>
        </w:tc>
      </w:tr>
      <w:tr w14:paraId="4FFFD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4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5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广西华谊新材料有限公司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9B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</w:t>
            </w:r>
          </w:p>
        </w:tc>
      </w:tr>
      <w:tr w14:paraId="39441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B0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A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广西自贸区宝畅联达新材料有限公司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7F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</w:t>
            </w:r>
          </w:p>
        </w:tc>
      </w:tr>
      <w:tr w14:paraId="36242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8E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2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广西世彪药业有限公司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A08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</w:t>
            </w:r>
          </w:p>
        </w:tc>
      </w:tr>
      <w:tr w14:paraId="1269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0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C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广西对比生物科技有限公司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8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</w:t>
            </w:r>
          </w:p>
        </w:tc>
      </w:tr>
      <w:tr w14:paraId="2384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C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7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广西农垦西江乳业有限公司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AD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</w:t>
            </w:r>
          </w:p>
        </w:tc>
      </w:tr>
      <w:tr w14:paraId="769B9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00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7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广西玉林坤达机械制造有限责任公司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4FC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</w:t>
            </w:r>
          </w:p>
        </w:tc>
      </w:tr>
      <w:tr w14:paraId="75E6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73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07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广西祝氏农牧有限责任公司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DE0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</w:t>
            </w:r>
          </w:p>
        </w:tc>
      </w:tr>
      <w:tr w14:paraId="7AA3F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0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玉林市富山液压件制造有限公司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9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</w:t>
            </w:r>
          </w:p>
        </w:tc>
      </w:tr>
      <w:tr w14:paraId="5B4AB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13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F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广西玉柴船电动力有限公司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BC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</w:t>
            </w:r>
          </w:p>
        </w:tc>
      </w:tr>
      <w:tr w14:paraId="7D339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7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E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广西玉柴装备科技有限公司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679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</w:t>
            </w:r>
          </w:p>
        </w:tc>
      </w:tr>
      <w:tr w14:paraId="73348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4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6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广西宸宇新材料有限公司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59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</w:t>
            </w:r>
          </w:p>
        </w:tc>
      </w:tr>
      <w:tr w14:paraId="474F9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0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F6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广西玉林市德高机械有限公司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23D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</w:t>
            </w:r>
          </w:p>
        </w:tc>
      </w:tr>
      <w:tr w14:paraId="57742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4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广西玉柴模具装备有限公司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91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</w:t>
            </w:r>
          </w:p>
        </w:tc>
      </w:tr>
      <w:tr w14:paraId="17687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8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8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广西兴业时泰纳米科技有限公司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F7C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</w:t>
            </w:r>
          </w:p>
        </w:tc>
      </w:tr>
      <w:tr w14:paraId="53FA8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B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1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广西中南光电新能源有限公司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298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百色市</w:t>
            </w:r>
          </w:p>
        </w:tc>
      </w:tr>
      <w:tr w14:paraId="4F6C2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E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1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南丹县正华有色金属有限公司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27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河池市</w:t>
            </w:r>
          </w:p>
        </w:tc>
      </w:tr>
      <w:tr w14:paraId="6F048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0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0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广西合山华臻新材料有限公司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0A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来宾市</w:t>
            </w:r>
          </w:p>
        </w:tc>
      </w:tr>
      <w:tr w14:paraId="1F878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C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2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广西福美新材料有限公司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9D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来宾市</w:t>
            </w:r>
          </w:p>
        </w:tc>
      </w:tr>
      <w:tr w14:paraId="3BD4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36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6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9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崇左广林迪芬新材料科技有限公司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0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崇左市</w:t>
            </w:r>
          </w:p>
        </w:tc>
      </w:tr>
    </w:tbl>
    <w:p w14:paraId="5FA33CFA">
      <w:pPr>
        <w:pStyle w:val="2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 w14:paraId="718FC9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00" w:lineRule="exact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47297">
    <w:pPr>
      <w:pStyle w:val="7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B2D52D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B2D52D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8B587">
    <w:pPr>
      <w:pStyle w:val="7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CD967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35CD967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2993722F"/>
    <w:rsid w:val="4BFB95ED"/>
    <w:rsid w:val="55625F0C"/>
    <w:rsid w:val="5AF35FEF"/>
    <w:rsid w:val="5CC44C22"/>
    <w:rsid w:val="5F2A78FD"/>
    <w:rsid w:val="642971E3"/>
    <w:rsid w:val="66C9548A"/>
    <w:rsid w:val="6D7F6622"/>
    <w:rsid w:val="75477E01"/>
    <w:rsid w:val="7BF713E3"/>
    <w:rsid w:val="BEFFCE19"/>
    <w:rsid w:val="DE5F22D3"/>
    <w:rsid w:val="EEDE034D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Body Text"/>
    <w:basedOn w:val="1"/>
    <w:next w:val="5"/>
    <w:qFormat/>
    <w:uiPriority w:val="0"/>
    <w:pPr>
      <w:spacing w:after="120" w:afterLines="0" w:afterAutospacing="0"/>
    </w:pPr>
  </w:style>
  <w:style w:type="paragraph" w:styleId="5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12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2"/>
    <w:link w:val="7"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12"/>
    <w:link w:val="8"/>
    <w:qFormat/>
    <w:uiPriority w:val="99"/>
    <w:rPr>
      <w:kern w:val="2"/>
      <w:sz w:val="18"/>
      <w:szCs w:val="18"/>
    </w:rPr>
  </w:style>
  <w:style w:type="paragraph" w:customStyle="1" w:styleId="16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5</Pages>
  <Words>979</Words>
  <Characters>1050</Characters>
  <Lines>1</Lines>
  <Paragraphs>1</Paragraphs>
  <TotalTime>10.3333333333333</TotalTime>
  <ScaleCrop>false</ScaleCrop>
  <LinksUpToDate>false</LinksUpToDate>
  <CharactersWithSpaces>1116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2025-12-15T09:59:52Z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D66D51672E4F4F7F9785EDD7078FFD8C_13</vt:lpwstr>
  </property>
</Properties>
</file>