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Toc33608714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《广西壮族自治区国际科技合作项目经费跨境拨付实施细则（修订）</w:t>
      </w:r>
    </w:p>
    <w:p>
      <w:pPr>
        <w:pStyle w:val="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（征求意见稿）》公开征求意见建议反馈及采纳情况</w:t>
      </w:r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日期间，我厅向社会公开征求对《广西壮族自治区国际科技合作项目经费跨境拨付实施细则（修订）（征求意见稿）》的</w:t>
      </w:r>
      <w:r>
        <w:rPr>
          <w:rFonts w:hint="eastAsia" w:ascii="仿宋_GB2312" w:hAnsi="仿宋_GB2312" w:eastAsia="仿宋_GB2312" w:cs="仿宋_GB2312"/>
          <w:sz w:val="24"/>
          <w:szCs w:val="24"/>
        </w:rPr>
        <w:t>修改意见建议，共收到修改意见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条，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4条，不予采纳3条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/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034"/>
        <w:gridCol w:w="3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反馈意见建议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采纳情况和理由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第二条：建议增加“风险可控、流程透明、责任可溯”作为资金跨境拨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付核心管理原则，细化“监督有效”原则的实操支撑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增核心原则融入第二条原有表述，修改为“遵循合作共赢、职责明晰、配置合理、监督有效、风险可控、流程透明、责任可溯的原则”；《细则》第三条，第四条，第七条的相关规定，已实现全流程“监督有效”，无需新增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第三条：建议细化境外单位背景审核标准、强化合作协议约束性，补充审核记录、发票收据合规性等要求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《细则》已明确牵头单位审核主体责任，境外合作机构资质、商业惯例、票据规范存在较强国别差异，不宜统一细化，由牵头单位结合项目实际及国际惯例自主把控。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第四条：建议明确分期拨付的条件、比例、触发节点，要求保存付款审批记录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《细则》已确立合同约定的核心原则，合作方式、项目类型差异大，统一明确拨付条件、比例和节点易限制实操灵活性。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第五条：建议明确牵头单位在履行扣缴义务或税务备案前，审核境外单位提供的免税证明、税收居民身份证明等税务证明文件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相关审核要求已包含在现行财税法规及主管部门的常规业务流程中，属于已有合规要求的重申，无需在本文件中重复表述。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第六条：建议牵头单位建立多部门内部跨境支付核对机制和审批流程，明确材料合规标准、金额核对要求，在申请用汇前完成实质性审核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综合采纳。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经对接自治区财政厅、广西税务局等部门，已在第五条、第六条就办理纳税、用汇等流程进行规定，各部门内部审批流程由具体负责部门审核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第七条：建议规范经费使用清单格式与内容，明确审计标准范围，增加事中监督、定期报告机制，允许主管部门开展抽查审计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综合采纳。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已在第七条中增加“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除本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细则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有特殊规定外，项目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经费的监督和管理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均按照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《广西科技计划项目经费管理办法》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进行全过程管理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”强化事中监管以及审计等内容。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建议增设“风险防控与责任追究”专门条款，明确舞弊行为处理措施及牵头单位管理责任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综合采纳。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已在第七条中增加“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除本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细则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有特殊规定外，项目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经费的监督和管理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均按照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《广西科技计划项目经费管理办法》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进行全过程管理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”强化管理责任。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jRhOTgxM2EzZTFmNjQwMDFlMWM5MjExYWE3M2EifQ=="/>
  </w:docVars>
  <w:rsids>
    <w:rsidRoot w:val="7B8C15A3"/>
    <w:rsid w:val="04846602"/>
    <w:rsid w:val="10D80231"/>
    <w:rsid w:val="150A4901"/>
    <w:rsid w:val="1C4D6A53"/>
    <w:rsid w:val="206669D7"/>
    <w:rsid w:val="23475B7B"/>
    <w:rsid w:val="2C847929"/>
    <w:rsid w:val="38091EFE"/>
    <w:rsid w:val="40863291"/>
    <w:rsid w:val="41EC6FB9"/>
    <w:rsid w:val="461721E3"/>
    <w:rsid w:val="46DD1E3C"/>
    <w:rsid w:val="494D5F0C"/>
    <w:rsid w:val="666469F4"/>
    <w:rsid w:val="6ABE6E95"/>
    <w:rsid w:val="6E82467D"/>
    <w:rsid w:val="779F59A6"/>
    <w:rsid w:val="7ACB0A23"/>
    <w:rsid w:val="7B8C15A3"/>
    <w:rsid w:val="BF476313"/>
    <w:rsid w:val="CFFFE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682</Characters>
  <Lines>0</Lines>
  <Paragraphs>0</Paragraphs>
  <TotalTime>7</TotalTime>
  <ScaleCrop>false</ScaleCrop>
  <LinksUpToDate>false</LinksUpToDate>
  <CharactersWithSpaces>689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2024-07-05T17:58:00Z</dcterms:created>
  <dc:creator>吴慧玲</dc:creator>
  <cp:lastModifiedBy>叶薇</cp:lastModifiedBy>
  <dcterms:modified xsi:type="dcterms:W3CDTF">2026-02-24T13:02:33Z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E1A9E181D1E34FC6A22C9786B52C2D63_11</vt:lpwstr>
  </property>
  <property fmtid="{D5CDD505-2E9C-101B-9397-08002B2CF9AE}" pid="4" name="KSOTemplateDocerSaveRecord">
    <vt:lpwstr>eyJoZGlkIjoiNzdjOTE3MWM3M2U3MzNhZTIwNjljMzk2M2Y1NDJjZWYiLCJ1c2VySWQiOiIxNDc1NDU0NzEzIn0=</vt:lpwstr>
  </property>
</Properties>
</file>